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32" w:rsidRPr="00047232" w:rsidRDefault="00047232" w:rsidP="00047232">
      <w:pPr>
        <w:shd w:val="clear" w:color="auto" w:fill="FFFFFF"/>
        <w:spacing w:after="0" w:line="324" w:lineRule="exact"/>
        <w:ind w:left="5808" w:right="7"/>
        <w:jc w:val="right"/>
        <w:outlineLvl w:val="0"/>
        <w:rPr>
          <w:rFonts w:ascii="Times New Roman" w:eastAsia="Times New Roman" w:hAnsi="Times New Roman"/>
          <w:spacing w:val="-3"/>
          <w:sz w:val="28"/>
          <w:szCs w:val="28"/>
          <w:lang w:eastAsia="en-US"/>
        </w:rPr>
      </w:pPr>
      <w:r w:rsidRPr="00047232">
        <w:rPr>
          <w:rFonts w:ascii="Times New Roman" w:eastAsia="Times New Roman" w:hAnsi="Times New Roman"/>
          <w:spacing w:val="-3"/>
          <w:sz w:val="28"/>
          <w:szCs w:val="28"/>
          <w:lang w:eastAsia="en-US"/>
        </w:rPr>
        <w:t>Вноси</w:t>
      </w:r>
      <w:r>
        <w:rPr>
          <w:rFonts w:ascii="Times New Roman" w:eastAsia="Times New Roman" w:hAnsi="Times New Roman"/>
          <w:spacing w:val="-3"/>
          <w:sz w:val="28"/>
          <w:szCs w:val="28"/>
          <w:lang w:eastAsia="en-US"/>
        </w:rPr>
        <w:t>тся депутат</w:t>
      </w:r>
      <w:r w:rsidR="0001065F">
        <w:rPr>
          <w:rFonts w:ascii="Times New Roman" w:eastAsia="Times New Roman" w:hAnsi="Times New Roman"/>
          <w:spacing w:val="-3"/>
          <w:sz w:val="28"/>
          <w:szCs w:val="28"/>
          <w:lang w:eastAsia="en-US"/>
        </w:rPr>
        <w:t>ом</w:t>
      </w:r>
    </w:p>
    <w:p w:rsidR="00047232" w:rsidRPr="00047232" w:rsidRDefault="00047232" w:rsidP="00047232">
      <w:pPr>
        <w:shd w:val="clear" w:color="auto" w:fill="FFFFFF"/>
        <w:spacing w:after="0" w:line="324" w:lineRule="exact"/>
        <w:ind w:left="5808" w:right="7"/>
        <w:jc w:val="right"/>
        <w:outlineLvl w:val="0"/>
        <w:rPr>
          <w:rFonts w:ascii="Times New Roman" w:eastAsia="Times New Roman" w:hAnsi="Times New Roman"/>
          <w:spacing w:val="-3"/>
          <w:sz w:val="28"/>
          <w:szCs w:val="28"/>
          <w:lang w:eastAsia="en-US"/>
        </w:rPr>
      </w:pPr>
      <w:r w:rsidRPr="00047232">
        <w:rPr>
          <w:rFonts w:ascii="Times New Roman" w:eastAsia="Times New Roman" w:hAnsi="Times New Roman"/>
          <w:spacing w:val="-3"/>
          <w:sz w:val="28"/>
          <w:szCs w:val="28"/>
          <w:lang w:eastAsia="en-US"/>
        </w:rPr>
        <w:t>Государственной Думы</w:t>
      </w:r>
    </w:p>
    <w:p w:rsidR="00047232" w:rsidRDefault="00047232" w:rsidP="00047232">
      <w:pPr>
        <w:shd w:val="clear" w:color="auto" w:fill="FFFFFF"/>
        <w:spacing w:after="0" w:line="324" w:lineRule="exact"/>
        <w:ind w:left="5808" w:right="7"/>
        <w:jc w:val="right"/>
        <w:outlineLvl w:val="0"/>
        <w:rPr>
          <w:rFonts w:ascii="Times New Roman" w:eastAsia="Times New Roman" w:hAnsi="Times New Roman"/>
          <w:spacing w:val="-3"/>
          <w:sz w:val="28"/>
          <w:szCs w:val="28"/>
          <w:lang w:eastAsia="en-US"/>
        </w:rPr>
      </w:pPr>
    </w:p>
    <w:p w:rsidR="00047232" w:rsidRDefault="002B5A89" w:rsidP="00047232">
      <w:pPr>
        <w:shd w:val="clear" w:color="auto" w:fill="FFFFFF"/>
        <w:spacing w:after="0" w:line="324" w:lineRule="exact"/>
        <w:ind w:left="5808" w:right="7"/>
        <w:jc w:val="right"/>
        <w:outlineLvl w:val="0"/>
        <w:rPr>
          <w:rFonts w:ascii="Times New Roman" w:eastAsia="Times New Roman" w:hAnsi="Times New Roman"/>
          <w:spacing w:val="-3"/>
          <w:sz w:val="28"/>
          <w:szCs w:val="28"/>
          <w:lang w:eastAsia="en-US"/>
        </w:rPr>
      </w:pPr>
      <w:r>
        <w:rPr>
          <w:rFonts w:ascii="Times New Roman" w:eastAsia="Times New Roman" w:hAnsi="Times New Roman"/>
          <w:spacing w:val="-3"/>
          <w:sz w:val="28"/>
          <w:szCs w:val="28"/>
          <w:lang w:eastAsia="en-US"/>
        </w:rPr>
        <w:t>А.</w:t>
      </w:r>
      <w:r w:rsidR="00047232">
        <w:rPr>
          <w:rFonts w:ascii="Times New Roman" w:eastAsia="Times New Roman" w:hAnsi="Times New Roman"/>
          <w:spacing w:val="-3"/>
          <w:sz w:val="28"/>
          <w:szCs w:val="28"/>
          <w:lang w:eastAsia="en-US"/>
        </w:rPr>
        <w:t>А.Журавле</w:t>
      </w:r>
      <w:r w:rsidR="00047232" w:rsidRPr="00047232">
        <w:rPr>
          <w:rFonts w:ascii="Times New Roman" w:eastAsia="Times New Roman" w:hAnsi="Times New Roman"/>
          <w:spacing w:val="-3"/>
          <w:sz w:val="28"/>
          <w:szCs w:val="28"/>
          <w:lang w:eastAsia="en-US"/>
        </w:rPr>
        <w:t>вым</w:t>
      </w:r>
    </w:p>
    <w:p w:rsidR="00047232" w:rsidRPr="00047232" w:rsidRDefault="00047232" w:rsidP="00047232">
      <w:pPr>
        <w:shd w:val="clear" w:color="auto" w:fill="FFFFFF"/>
        <w:spacing w:before="365" w:after="0" w:line="360" w:lineRule="auto"/>
        <w:jc w:val="right"/>
        <w:outlineLvl w:val="0"/>
        <w:rPr>
          <w:rFonts w:ascii="Times New Roman" w:eastAsia="Times New Roman" w:hAnsi="Times New Roman"/>
          <w:sz w:val="28"/>
          <w:szCs w:val="28"/>
          <w:lang w:eastAsia="en-US"/>
        </w:rPr>
      </w:pPr>
      <w:r w:rsidRPr="00047232">
        <w:rPr>
          <w:rFonts w:ascii="Times New Roman" w:eastAsia="Times New Roman" w:hAnsi="Times New Roman"/>
          <w:spacing w:val="-5"/>
          <w:sz w:val="28"/>
          <w:szCs w:val="28"/>
          <w:lang w:eastAsia="en-US"/>
        </w:rPr>
        <w:t>Проект</w:t>
      </w:r>
    </w:p>
    <w:p w:rsidR="00047232" w:rsidRPr="00047232" w:rsidRDefault="00047232" w:rsidP="00047232">
      <w:pPr>
        <w:shd w:val="clear" w:color="auto" w:fill="FFFFFF"/>
        <w:spacing w:after="0" w:line="480" w:lineRule="auto"/>
        <w:jc w:val="center"/>
        <w:outlineLvl w:val="0"/>
        <w:rPr>
          <w:rFonts w:ascii="Times New Roman" w:eastAsia="Times New Roman" w:hAnsi="Times New Roman"/>
          <w:b/>
          <w:sz w:val="28"/>
          <w:szCs w:val="28"/>
          <w:lang w:eastAsia="en-US"/>
        </w:rPr>
      </w:pPr>
      <w:r w:rsidRPr="00047232">
        <w:rPr>
          <w:rFonts w:ascii="Times New Roman" w:eastAsia="Times New Roman" w:hAnsi="Times New Roman"/>
          <w:b/>
          <w:spacing w:val="-16"/>
          <w:sz w:val="28"/>
          <w:szCs w:val="28"/>
          <w:lang w:eastAsia="en-US"/>
        </w:rPr>
        <w:t>ФЕДЕРАЛЬНЫЙ ЗАКОН</w:t>
      </w:r>
    </w:p>
    <w:p w:rsidR="00047232" w:rsidRPr="00A02424" w:rsidRDefault="00A02424" w:rsidP="00047232">
      <w:pPr>
        <w:spacing w:after="0" w:line="288" w:lineRule="auto"/>
        <w:jc w:val="center"/>
        <w:rPr>
          <w:rFonts w:ascii="Times New Roman" w:eastAsia="Times New Roman" w:hAnsi="Times New Roman"/>
          <w:b/>
          <w:bCs/>
          <w:spacing w:val="-2"/>
          <w:sz w:val="28"/>
          <w:szCs w:val="28"/>
          <w:lang w:eastAsia="en-US"/>
        </w:rPr>
      </w:pPr>
      <w:r w:rsidRPr="00A02424">
        <w:rPr>
          <w:rFonts w:ascii="Times New Roman" w:eastAsia="Times New Roman" w:hAnsi="Times New Roman"/>
          <w:b/>
          <w:bCs/>
          <w:spacing w:val="-2"/>
          <w:sz w:val="28"/>
          <w:szCs w:val="28"/>
          <w:lang w:eastAsia="en-US"/>
        </w:rPr>
        <w:t>“</w:t>
      </w:r>
      <w:r w:rsidR="0001065F" w:rsidRPr="00A02424">
        <w:rPr>
          <w:rFonts w:ascii="Times New Roman" w:eastAsia="Times New Roman" w:hAnsi="Times New Roman"/>
          <w:b/>
          <w:bCs/>
          <w:spacing w:val="-2"/>
          <w:sz w:val="28"/>
          <w:szCs w:val="28"/>
          <w:lang w:eastAsia="en-US"/>
        </w:rPr>
        <w:t>О самообороне</w:t>
      </w:r>
      <w:r w:rsidRPr="00A02424">
        <w:rPr>
          <w:rFonts w:ascii="Times New Roman" w:eastAsia="Times New Roman" w:hAnsi="Times New Roman"/>
          <w:b/>
          <w:bCs/>
          <w:spacing w:val="-2"/>
          <w:sz w:val="28"/>
          <w:szCs w:val="28"/>
          <w:lang w:eastAsia="en-US"/>
        </w:rPr>
        <w:t xml:space="preserve"> </w:t>
      </w:r>
      <w:r>
        <w:rPr>
          <w:rFonts w:ascii="Times New Roman" w:eastAsia="Times New Roman" w:hAnsi="Times New Roman"/>
          <w:b/>
          <w:bCs/>
          <w:spacing w:val="-2"/>
          <w:sz w:val="28"/>
          <w:szCs w:val="28"/>
          <w:lang w:eastAsia="en-US"/>
        </w:rPr>
        <w:t>в Российской Федерации</w:t>
      </w:r>
      <w:r w:rsidRPr="00A02424">
        <w:rPr>
          <w:rFonts w:ascii="Times New Roman" w:eastAsia="Times New Roman" w:hAnsi="Times New Roman"/>
          <w:b/>
          <w:bCs/>
          <w:spacing w:val="-2"/>
          <w:sz w:val="28"/>
          <w:szCs w:val="28"/>
          <w:lang w:eastAsia="en-US"/>
        </w:rPr>
        <w:t>”</w:t>
      </w:r>
    </w:p>
    <w:p w:rsidR="00047232" w:rsidRPr="00047232" w:rsidRDefault="00047232" w:rsidP="00047232">
      <w:pPr>
        <w:spacing w:after="0" w:line="288" w:lineRule="auto"/>
        <w:jc w:val="center"/>
        <w:rPr>
          <w:rFonts w:ascii="Times New Roman" w:eastAsia="Times New Roman" w:hAnsi="Times New Roman"/>
          <w:sz w:val="28"/>
          <w:szCs w:val="28"/>
        </w:rPr>
      </w:pPr>
    </w:p>
    <w:p w:rsidR="005E3644" w:rsidRPr="00A02424" w:rsidRDefault="0001065F" w:rsidP="00A02424">
      <w:pPr>
        <w:spacing w:after="0" w:line="360" w:lineRule="auto"/>
        <w:ind w:firstLine="720"/>
        <w:jc w:val="both"/>
        <w:rPr>
          <w:rFonts w:ascii="Times New Roman" w:eastAsia="Times New Roman" w:hAnsi="Times New Roman"/>
          <w:b/>
          <w:sz w:val="28"/>
          <w:szCs w:val="28"/>
        </w:rPr>
      </w:pPr>
      <w:r w:rsidRPr="0001065F">
        <w:rPr>
          <w:rFonts w:ascii="Times New Roman" w:eastAsia="Times New Roman" w:hAnsi="Times New Roman"/>
          <w:sz w:val="28"/>
          <w:szCs w:val="28"/>
        </w:rPr>
        <w:t xml:space="preserve">Настоящий Федеральный закон определяет порядок </w:t>
      </w:r>
      <w:r w:rsidR="00DA319D">
        <w:rPr>
          <w:rFonts w:ascii="Times New Roman" w:eastAsia="Times New Roman" w:hAnsi="Times New Roman"/>
          <w:sz w:val="28"/>
          <w:szCs w:val="28"/>
        </w:rPr>
        <w:t xml:space="preserve">реализации конституционного права граждан  </w:t>
      </w:r>
      <w:r w:rsidR="00DA319D" w:rsidRPr="0001065F">
        <w:rPr>
          <w:rFonts w:ascii="Times New Roman" w:eastAsia="Times New Roman" w:hAnsi="Times New Roman"/>
          <w:sz w:val="28"/>
          <w:szCs w:val="28"/>
        </w:rPr>
        <w:t xml:space="preserve">Российской Федерации </w:t>
      </w:r>
      <w:r w:rsidR="00DA319D">
        <w:rPr>
          <w:rFonts w:ascii="Times New Roman" w:eastAsia="Times New Roman" w:hAnsi="Times New Roman"/>
          <w:sz w:val="28"/>
          <w:szCs w:val="28"/>
        </w:rPr>
        <w:t xml:space="preserve">на </w:t>
      </w:r>
      <w:r w:rsidR="00DA319D" w:rsidRPr="00A02424">
        <w:rPr>
          <w:rFonts w:ascii="Times New Roman" w:eastAsia="Times New Roman" w:hAnsi="Times New Roman"/>
          <w:sz w:val="28"/>
          <w:szCs w:val="28"/>
        </w:rPr>
        <w:t>жизн</w:t>
      </w:r>
      <w:r w:rsidR="00DA319D">
        <w:rPr>
          <w:rFonts w:ascii="Times New Roman" w:eastAsia="Times New Roman" w:hAnsi="Times New Roman"/>
          <w:sz w:val="28"/>
          <w:szCs w:val="28"/>
        </w:rPr>
        <w:t>ь</w:t>
      </w:r>
      <w:r w:rsidR="00DA319D" w:rsidRPr="00A02424">
        <w:rPr>
          <w:rFonts w:ascii="Times New Roman" w:eastAsia="Times New Roman" w:hAnsi="Times New Roman"/>
          <w:sz w:val="28"/>
          <w:szCs w:val="28"/>
        </w:rPr>
        <w:t xml:space="preserve">, </w:t>
      </w:r>
      <w:r w:rsidR="00D81039">
        <w:rPr>
          <w:rFonts w:ascii="Times New Roman" w:eastAsia="Times New Roman" w:hAnsi="Times New Roman"/>
          <w:sz w:val="28"/>
          <w:szCs w:val="28"/>
        </w:rPr>
        <w:t xml:space="preserve">охрану </w:t>
      </w:r>
      <w:r w:rsidR="00DA319D" w:rsidRPr="00A02424">
        <w:rPr>
          <w:rFonts w:ascii="Times New Roman" w:eastAsia="Times New Roman" w:hAnsi="Times New Roman"/>
          <w:sz w:val="28"/>
          <w:szCs w:val="28"/>
        </w:rPr>
        <w:t>здоровь</w:t>
      </w:r>
      <w:r w:rsidR="00D81039">
        <w:rPr>
          <w:rFonts w:ascii="Times New Roman" w:eastAsia="Times New Roman" w:hAnsi="Times New Roman"/>
          <w:sz w:val="28"/>
          <w:szCs w:val="28"/>
        </w:rPr>
        <w:t>я</w:t>
      </w:r>
      <w:r w:rsidR="00DA319D">
        <w:rPr>
          <w:rFonts w:ascii="Times New Roman" w:eastAsia="Times New Roman" w:hAnsi="Times New Roman"/>
          <w:sz w:val="28"/>
          <w:szCs w:val="28"/>
        </w:rPr>
        <w:t xml:space="preserve"> и </w:t>
      </w:r>
      <w:r w:rsidR="007545E7">
        <w:rPr>
          <w:rFonts w:ascii="Times New Roman" w:eastAsia="Times New Roman" w:hAnsi="Times New Roman"/>
          <w:sz w:val="28"/>
          <w:szCs w:val="28"/>
        </w:rPr>
        <w:t xml:space="preserve">частную </w:t>
      </w:r>
      <w:r w:rsidR="00DA319D">
        <w:rPr>
          <w:rFonts w:ascii="Times New Roman" w:eastAsia="Times New Roman" w:hAnsi="Times New Roman"/>
          <w:sz w:val="28"/>
          <w:szCs w:val="28"/>
        </w:rPr>
        <w:t>собственност</w:t>
      </w:r>
      <w:r w:rsidR="00D81039">
        <w:rPr>
          <w:rFonts w:ascii="Times New Roman" w:eastAsia="Times New Roman" w:hAnsi="Times New Roman"/>
          <w:sz w:val="28"/>
          <w:szCs w:val="28"/>
        </w:rPr>
        <w:t>ь</w:t>
      </w:r>
      <w:r w:rsidR="00DA319D">
        <w:rPr>
          <w:rFonts w:ascii="Times New Roman" w:eastAsia="Times New Roman" w:hAnsi="Times New Roman"/>
          <w:sz w:val="28"/>
          <w:szCs w:val="28"/>
        </w:rPr>
        <w:t xml:space="preserve"> в случае </w:t>
      </w:r>
      <w:r w:rsidR="00915CF3">
        <w:rPr>
          <w:rFonts w:ascii="Times New Roman" w:eastAsia="Times New Roman" w:hAnsi="Times New Roman"/>
          <w:sz w:val="28"/>
          <w:szCs w:val="28"/>
        </w:rPr>
        <w:t>самостоятельной защиты о</w:t>
      </w:r>
      <w:r w:rsidR="00A02424" w:rsidRPr="00A02424">
        <w:rPr>
          <w:rFonts w:ascii="Times New Roman" w:eastAsia="Times New Roman" w:hAnsi="Times New Roman"/>
          <w:sz w:val="28"/>
          <w:szCs w:val="28"/>
        </w:rPr>
        <w:t xml:space="preserve">т </w:t>
      </w:r>
      <w:r w:rsidR="00356C6E">
        <w:rPr>
          <w:rFonts w:ascii="Times New Roman" w:eastAsia="Times New Roman" w:hAnsi="Times New Roman"/>
          <w:sz w:val="28"/>
          <w:szCs w:val="28"/>
        </w:rPr>
        <w:t>преступ</w:t>
      </w:r>
      <w:r w:rsidR="002B6FBE">
        <w:rPr>
          <w:rFonts w:ascii="Times New Roman" w:eastAsia="Times New Roman" w:hAnsi="Times New Roman"/>
          <w:sz w:val="28"/>
          <w:szCs w:val="28"/>
        </w:rPr>
        <w:t>ления</w:t>
      </w:r>
      <w:r w:rsidR="00356C6E">
        <w:rPr>
          <w:rFonts w:ascii="Times New Roman" w:eastAsia="Times New Roman" w:hAnsi="Times New Roman"/>
          <w:sz w:val="28"/>
          <w:szCs w:val="28"/>
        </w:rPr>
        <w:t>.</w:t>
      </w:r>
    </w:p>
    <w:p w:rsidR="0001065F" w:rsidRDefault="0001065F" w:rsidP="00A02424">
      <w:pPr>
        <w:spacing w:after="0" w:line="360" w:lineRule="auto"/>
        <w:ind w:firstLine="720"/>
        <w:jc w:val="both"/>
        <w:rPr>
          <w:rFonts w:ascii="Times New Roman" w:eastAsia="Times New Roman" w:hAnsi="Times New Roman"/>
          <w:b/>
          <w:sz w:val="28"/>
          <w:szCs w:val="28"/>
        </w:rPr>
      </w:pPr>
    </w:p>
    <w:p w:rsidR="000A68F3" w:rsidRDefault="007A1900" w:rsidP="00A02424">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Статья </w:t>
      </w:r>
      <w:r w:rsidR="00E3252E">
        <w:rPr>
          <w:rFonts w:ascii="Times New Roman" w:eastAsia="Times New Roman" w:hAnsi="Times New Roman"/>
          <w:b/>
          <w:sz w:val="28"/>
          <w:szCs w:val="28"/>
        </w:rPr>
        <w:t>1</w:t>
      </w:r>
      <w:r w:rsidR="00A02424">
        <w:rPr>
          <w:rFonts w:ascii="Times New Roman" w:eastAsia="Times New Roman" w:hAnsi="Times New Roman"/>
          <w:b/>
          <w:sz w:val="28"/>
          <w:szCs w:val="28"/>
        </w:rPr>
        <w:t>. Основные понятия</w:t>
      </w:r>
      <w:r w:rsidR="00E3252E">
        <w:rPr>
          <w:rFonts w:ascii="Times New Roman" w:eastAsia="Times New Roman" w:hAnsi="Times New Roman"/>
          <w:b/>
          <w:sz w:val="28"/>
          <w:szCs w:val="28"/>
        </w:rPr>
        <w:t>,</w:t>
      </w:r>
      <w:r w:rsidR="00E3252E" w:rsidRPr="00E3252E">
        <w:rPr>
          <w:rFonts w:cstheme="minorBidi"/>
        </w:rPr>
        <w:t xml:space="preserve"> </w:t>
      </w:r>
      <w:r w:rsidR="00E3252E" w:rsidRPr="00E3252E">
        <w:rPr>
          <w:rFonts w:ascii="Times New Roman" w:eastAsia="Times New Roman" w:hAnsi="Times New Roman"/>
          <w:b/>
          <w:sz w:val="28"/>
          <w:szCs w:val="28"/>
        </w:rPr>
        <w:t>применяемые в настоящем Федеральном законе</w:t>
      </w:r>
      <w:r w:rsidR="00E3252E">
        <w:rPr>
          <w:rFonts w:ascii="Times New Roman" w:eastAsia="Times New Roman" w:hAnsi="Times New Roman"/>
          <w:b/>
          <w:sz w:val="28"/>
          <w:szCs w:val="28"/>
        </w:rPr>
        <w:t>.</w:t>
      </w:r>
    </w:p>
    <w:p w:rsidR="00A0677C" w:rsidRDefault="00A0677C" w:rsidP="00A02424">
      <w:pPr>
        <w:spacing w:after="0" w:line="360" w:lineRule="auto"/>
        <w:ind w:firstLine="720"/>
        <w:jc w:val="both"/>
        <w:rPr>
          <w:rFonts w:ascii="Times New Roman" w:eastAsia="Times New Roman" w:hAnsi="Times New Roman"/>
          <w:b/>
          <w:sz w:val="28"/>
          <w:szCs w:val="28"/>
        </w:rPr>
      </w:pPr>
    </w:p>
    <w:p w:rsidR="00E3252E" w:rsidRDefault="00E3252E" w:rsidP="00E3252E">
      <w:pPr>
        <w:spacing w:after="0" w:line="360" w:lineRule="auto"/>
        <w:ind w:firstLine="720"/>
        <w:jc w:val="both"/>
        <w:rPr>
          <w:rFonts w:ascii="Times New Roman" w:eastAsia="Times New Roman" w:hAnsi="Times New Roman"/>
          <w:sz w:val="28"/>
          <w:szCs w:val="28"/>
        </w:rPr>
      </w:pPr>
      <w:r w:rsidRPr="00E3252E">
        <w:rPr>
          <w:rFonts w:ascii="Times New Roman" w:eastAsia="Times New Roman" w:hAnsi="Times New Roman"/>
          <w:sz w:val="28"/>
          <w:szCs w:val="28"/>
        </w:rPr>
        <w:t>Для целей настоящего Федерального закона применяются следующие основные понятия:</w:t>
      </w:r>
    </w:p>
    <w:p w:rsidR="00E3252E" w:rsidRDefault="0064346B" w:rsidP="00E3252E">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с</w:t>
      </w:r>
      <w:r w:rsidR="00E3252E">
        <w:rPr>
          <w:rFonts w:ascii="Times New Roman" w:eastAsia="Times New Roman" w:hAnsi="Times New Roman"/>
          <w:sz w:val="28"/>
          <w:szCs w:val="28"/>
        </w:rPr>
        <w:t>амооборона</w:t>
      </w:r>
      <w:r>
        <w:rPr>
          <w:rFonts w:ascii="Times New Roman" w:eastAsia="Times New Roman" w:hAnsi="Times New Roman"/>
          <w:sz w:val="28"/>
          <w:szCs w:val="28"/>
        </w:rPr>
        <w:t xml:space="preserve"> </w:t>
      </w:r>
      <w:r w:rsidR="00E3252E">
        <w:rPr>
          <w:rFonts w:ascii="Times New Roman" w:eastAsia="Times New Roman" w:hAnsi="Times New Roman"/>
          <w:sz w:val="28"/>
          <w:szCs w:val="28"/>
        </w:rPr>
        <w:t>–</w:t>
      </w:r>
      <w:r w:rsidR="001653A9">
        <w:rPr>
          <w:rFonts w:ascii="Times New Roman" w:eastAsia="Times New Roman" w:hAnsi="Times New Roman"/>
          <w:sz w:val="28"/>
          <w:szCs w:val="28"/>
        </w:rPr>
        <w:t xml:space="preserve"> </w:t>
      </w:r>
      <w:r w:rsidR="003074D1">
        <w:rPr>
          <w:rFonts w:ascii="Times New Roman" w:eastAsia="Times New Roman" w:hAnsi="Times New Roman"/>
          <w:sz w:val="28"/>
          <w:szCs w:val="28"/>
        </w:rPr>
        <w:t xml:space="preserve">действия </w:t>
      </w:r>
      <w:r w:rsidR="000C2E5F">
        <w:rPr>
          <w:rFonts w:ascii="Times New Roman" w:eastAsia="Times New Roman" w:hAnsi="Times New Roman"/>
          <w:sz w:val="28"/>
          <w:szCs w:val="28"/>
        </w:rPr>
        <w:t xml:space="preserve">обороняющегося </w:t>
      </w:r>
      <w:r w:rsidR="003074D1">
        <w:rPr>
          <w:rFonts w:ascii="Times New Roman" w:eastAsia="Times New Roman" w:hAnsi="Times New Roman"/>
          <w:sz w:val="28"/>
          <w:szCs w:val="28"/>
        </w:rPr>
        <w:t>лица</w:t>
      </w:r>
      <w:r w:rsidR="001653A9">
        <w:rPr>
          <w:rFonts w:ascii="Times New Roman" w:eastAsia="Times New Roman" w:hAnsi="Times New Roman"/>
          <w:sz w:val="28"/>
          <w:szCs w:val="28"/>
        </w:rPr>
        <w:t xml:space="preserve">, </w:t>
      </w:r>
      <w:r w:rsidR="000C2E5F">
        <w:rPr>
          <w:rFonts w:ascii="Times New Roman" w:eastAsia="Times New Roman" w:hAnsi="Times New Roman"/>
          <w:sz w:val="28"/>
          <w:szCs w:val="28"/>
        </w:rPr>
        <w:t xml:space="preserve">совершаемые </w:t>
      </w:r>
      <w:r w:rsidR="001653A9">
        <w:rPr>
          <w:rFonts w:ascii="Times New Roman" w:eastAsia="Times New Roman" w:hAnsi="Times New Roman"/>
          <w:sz w:val="28"/>
          <w:szCs w:val="28"/>
        </w:rPr>
        <w:t xml:space="preserve">при </w:t>
      </w:r>
      <w:r w:rsidR="003074D1">
        <w:rPr>
          <w:rFonts w:ascii="Times New Roman" w:eastAsia="Times New Roman" w:hAnsi="Times New Roman"/>
          <w:sz w:val="28"/>
          <w:szCs w:val="28"/>
        </w:rPr>
        <w:t>защите жизни, здоровья</w:t>
      </w:r>
      <w:r w:rsidR="00DA319D">
        <w:rPr>
          <w:rFonts w:ascii="Times New Roman" w:eastAsia="Times New Roman" w:hAnsi="Times New Roman"/>
          <w:sz w:val="28"/>
          <w:szCs w:val="28"/>
        </w:rPr>
        <w:t xml:space="preserve"> и </w:t>
      </w:r>
      <w:r w:rsidR="003074D1">
        <w:rPr>
          <w:rFonts w:ascii="Times New Roman" w:eastAsia="Times New Roman" w:hAnsi="Times New Roman"/>
          <w:sz w:val="28"/>
          <w:szCs w:val="28"/>
        </w:rPr>
        <w:t>собственности обороняющегося лица</w:t>
      </w:r>
      <w:r w:rsidR="00013018">
        <w:rPr>
          <w:rFonts w:ascii="Times New Roman" w:eastAsia="Times New Roman" w:hAnsi="Times New Roman"/>
          <w:sz w:val="28"/>
          <w:szCs w:val="28"/>
        </w:rPr>
        <w:t>,</w:t>
      </w:r>
      <w:r w:rsidR="003074D1">
        <w:rPr>
          <w:rFonts w:ascii="Times New Roman" w:eastAsia="Times New Roman" w:hAnsi="Times New Roman"/>
          <w:sz w:val="28"/>
          <w:szCs w:val="28"/>
        </w:rPr>
        <w:t xml:space="preserve"> другого лица</w:t>
      </w:r>
      <w:r w:rsidR="00013018">
        <w:rPr>
          <w:rFonts w:ascii="Times New Roman" w:eastAsia="Times New Roman" w:hAnsi="Times New Roman"/>
          <w:sz w:val="28"/>
          <w:szCs w:val="28"/>
        </w:rPr>
        <w:t>,</w:t>
      </w:r>
      <w:r>
        <w:rPr>
          <w:rFonts w:ascii="Times New Roman" w:eastAsia="Times New Roman" w:hAnsi="Times New Roman"/>
          <w:sz w:val="28"/>
          <w:szCs w:val="28"/>
        </w:rPr>
        <w:t xml:space="preserve"> а также </w:t>
      </w:r>
      <w:r w:rsidR="00E37840" w:rsidRPr="00013018">
        <w:rPr>
          <w:rFonts w:ascii="Times New Roman" w:eastAsia="Times New Roman" w:hAnsi="Times New Roman"/>
          <w:sz w:val="28"/>
          <w:szCs w:val="28"/>
        </w:rPr>
        <w:t>охраняемых законом интересов общества или государства</w:t>
      </w:r>
      <w:r w:rsidR="00013018" w:rsidRPr="00013018">
        <w:rPr>
          <w:rFonts w:ascii="Times New Roman" w:eastAsia="Times New Roman" w:hAnsi="Times New Roman"/>
          <w:sz w:val="28"/>
          <w:szCs w:val="28"/>
        </w:rPr>
        <w:t xml:space="preserve"> </w:t>
      </w:r>
      <w:r w:rsidR="00103D07">
        <w:rPr>
          <w:rFonts w:ascii="Times New Roman" w:eastAsia="Times New Roman" w:hAnsi="Times New Roman"/>
          <w:sz w:val="28"/>
          <w:szCs w:val="28"/>
        </w:rPr>
        <w:t xml:space="preserve">в случае </w:t>
      </w:r>
      <w:r w:rsidR="00B25A45">
        <w:rPr>
          <w:rFonts w:ascii="Times New Roman" w:eastAsia="Times New Roman" w:hAnsi="Times New Roman"/>
          <w:sz w:val="28"/>
          <w:szCs w:val="28"/>
        </w:rPr>
        <w:t>общественно опасного посягательства</w:t>
      </w:r>
      <w:r w:rsidR="000C2E5F">
        <w:rPr>
          <w:rFonts w:ascii="Times New Roman" w:eastAsia="Times New Roman" w:hAnsi="Times New Roman"/>
          <w:sz w:val="28"/>
          <w:szCs w:val="28"/>
        </w:rPr>
        <w:t>,</w:t>
      </w:r>
      <w:r w:rsidR="00EC38DD">
        <w:rPr>
          <w:rFonts w:ascii="Times New Roman" w:eastAsia="Times New Roman" w:hAnsi="Times New Roman"/>
          <w:sz w:val="28"/>
          <w:szCs w:val="28"/>
        </w:rPr>
        <w:t xml:space="preserve"> при котором</w:t>
      </w:r>
      <w:r w:rsidR="001653A9">
        <w:rPr>
          <w:rFonts w:ascii="Times New Roman" w:eastAsia="Times New Roman" w:hAnsi="Times New Roman"/>
          <w:sz w:val="28"/>
          <w:szCs w:val="28"/>
        </w:rPr>
        <w:t xml:space="preserve"> допускается причинение вреда</w:t>
      </w:r>
      <w:r w:rsidR="0034090F">
        <w:rPr>
          <w:rFonts w:ascii="Times New Roman" w:eastAsia="Times New Roman" w:hAnsi="Times New Roman"/>
          <w:sz w:val="28"/>
          <w:szCs w:val="28"/>
        </w:rPr>
        <w:t xml:space="preserve"> здоровью </w:t>
      </w:r>
      <w:r w:rsidR="00B25A45">
        <w:rPr>
          <w:rFonts w:ascii="Times New Roman" w:eastAsia="Times New Roman" w:hAnsi="Times New Roman"/>
          <w:sz w:val="28"/>
          <w:szCs w:val="28"/>
        </w:rPr>
        <w:t>п</w:t>
      </w:r>
      <w:r w:rsidR="0034090F">
        <w:rPr>
          <w:rFonts w:ascii="Times New Roman" w:eastAsia="Times New Roman" w:hAnsi="Times New Roman"/>
          <w:sz w:val="28"/>
          <w:szCs w:val="28"/>
        </w:rPr>
        <w:t>осягающему</w:t>
      </w:r>
      <w:r w:rsidR="00B25A45">
        <w:rPr>
          <w:rFonts w:ascii="Times New Roman" w:eastAsia="Times New Roman" w:hAnsi="Times New Roman"/>
          <w:sz w:val="28"/>
          <w:szCs w:val="28"/>
        </w:rPr>
        <w:t xml:space="preserve"> </w:t>
      </w:r>
      <w:r w:rsidR="0034090F">
        <w:rPr>
          <w:rFonts w:ascii="Times New Roman" w:eastAsia="Times New Roman" w:hAnsi="Times New Roman"/>
          <w:sz w:val="28"/>
          <w:szCs w:val="28"/>
        </w:rPr>
        <w:t>лицу</w:t>
      </w:r>
      <w:r w:rsidR="00A21CBF">
        <w:rPr>
          <w:rFonts w:ascii="Times New Roman" w:eastAsia="Times New Roman" w:hAnsi="Times New Roman"/>
          <w:sz w:val="28"/>
          <w:szCs w:val="28"/>
        </w:rPr>
        <w:t xml:space="preserve"> </w:t>
      </w:r>
      <w:r w:rsidR="000C2E5F">
        <w:rPr>
          <w:rFonts w:ascii="Times New Roman" w:eastAsia="Times New Roman" w:hAnsi="Times New Roman"/>
          <w:sz w:val="28"/>
          <w:szCs w:val="28"/>
        </w:rPr>
        <w:t>в пределах, установленных настоящим Федеральным законом</w:t>
      </w:r>
      <w:r w:rsidR="00A0677C" w:rsidRPr="00A0677C">
        <w:rPr>
          <w:rFonts w:ascii="Times New Roman" w:eastAsia="Times New Roman" w:hAnsi="Times New Roman"/>
          <w:sz w:val="28"/>
          <w:szCs w:val="28"/>
        </w:rPr>
        <w:t>;</w:t>
      </w:r>
      <w:r w:rsidR="003074D1">
        <w:rPr>
          <w:rFonts w:ascii="Times New Roman" w:eastAsia="Times New Roman" w:hAnsi="Times New Roman"/>
          <w:sz w:val="28"/>
          <w:szCs w:val="28"/>
        </w:rPr>
        <w:t xml:space="preserve"> </w:t>
      </w:r>
      <w:r w:rsidR="00E3252E">
        <w:rPr>
          <w:rFonts w:ascii="Times New Roman" w:eastAsia="Times New Roman" w:hAnsi="Times New Roman"/>
          <w:sz w:val="28"/>
          <w:szCs w:val="28"/>
        </w:rPr>
        <w:t xml:space="preserve"> </w:t>
      </w:r>
    </w:p>
    <w:p w:rsidR="005003FA" w:rsidRPr="005003FA" w:rsidRDefault="00B25A45" w:rsidP="00A43D43">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общественно опасн</w:t>
      </w:r>
      <w:r w:rsidR="006A3B7E">
        <w:rPr>
          <w:rFonts w:ascii="Times New Roman" w:eastAsia="Times New Roman" w:hAnsi="Times New Roman"/>
          <w:sz w:val="28"/>
          <w:szCs w:val="28"/>
        </w:rPr>
        <w:t>ое посягательство</w:t>
      </w:r>
      <w:r w:rsidR="00AE3CB5">
        <w:rPr>
          <w:rFonts w:ascii="Times New Roman" w:eastAsia="Times New Roman" w:hAnsi="Times New Roman"/>
          <w:sz w:val="28"/>
          <w:szCs w:val="28"/>
        </w:rPr>
        <w:t xml:space="preserve"> </w:t>
      </w:r>
      <w:r w:rsidRPr="00B25A45">
        <w:rPr>
          <w:rFonts w:ascii="Times New Roman" w:eastAsia="Times New Roman" w:hAnsi="Times New Roman"/>
          <w:sz w:val="28"/>
          <w:szCs w:val="28"/>
        </w:rPr>
        <w:t>–</w:t>
      </w:r>
      <w:r w:rsidR="00AE3CB5">
        <w:rPr>
          <w:rFonts w:ascii="Times New Roman" w:eastAsia="Times New Roman" w:hAnsi="Times New Roman"/>
          <w:sz w:val="28"/>
          <w:szCs w:val="28"/>
        </w:rPr>
        <w:t xml:space="preserve"> </w:t>
      </w:r>
      <w:r w:rsidR="005003FA">
        <w:rPr>
          <w:rFonts w:ascii="Times New Roman" w:eastAsia="Times New Roman" w:hAnsi="Times New Roman"/>
          <w:sz w:val="28"/>
          <w:szCs w:val="28"/>
        </w:rPr>
        <w:t>покушение на преступление против жизни, здоровья или собственности обороняющегося лица</w:t>
      </w:r>
      <w:r w:rsidR="005003FA" w:rsidRPr="005003FA">
        <w:rPr>
          <w:rFonts w:ascii="Times New Roman" w:eastAsia="Times New Roman" w:hAnsi="Times New Roman"/>
          <w:sz w:val="28"/>
          <w:szCs w:val="28"/>
        </w:rPr>
        <w:t>;</w:t>
      </w:r>
    </w:p>
    <w:p w:rsidR="00A43D43" w:rsidRDefault="00A43D43" w:rsidP="00A43D43">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средства самообороны –</w:t>
      </w:r>
      <w:r w:rsidR="00A0677C">
        <w:rPr>
          <w:rFonts w:ascii="Times New Roman" w:eastAsia="Times New Roman" w:hAnsi="Times New Roman"/>
          <w:sz w:val="28"/>
          <w:szCs w:val="28"/>
        </w:rPr>
        <w:t xml:space="preserve"> </w:t>
      </w:r>
      <w:r w:rsidR="006D1FF3">
        <w:rPr>
          <w:rFonts w:ascii="Times New Roman" w:eastAsia="Times New Roman" w:hAnsi="Times New Roman"/>
          <w:sz w:val="28"/>
          <w:szCs w:val="28"/>
        </w:rPr>
        <w:t xml:space="preserve">гражданское </w:t>
      </w:r>
      <w:r w:rsidR="00933F2A">
        <w:rPr>
          <w:rFonts w:ascii="Times New Roman" w:eastAsia="Times New Roman" w:hAnsi="Times New Roman"/>
          <w:sz w:val="28"/>
          <w:szCs w:val="28"/>
        </w:rPr>
        <w:t xml:space="preserve">оружие </w:t>
      </w:r>
      <w:r w:rsidR="00A0677C">
        <w:rPr>
          <w:rFonts w:ascii="Times New Roman" w:eastAsia="Times New Roman" w:hAnsi="Times New Roman"/>
          <w:sz w:val="28"/>
          <w:szCs w:val="28"/>
        </w:rPr>
        <w:t xml:space="preserve">и предметы, которые </w:t>
      </w:r>
      <w:r w:rsidR="00510E61">
        <w:rPr>
          <w:rFonts w:ascii="Times New Roman" w:eastAsia="Times New Roman" w:hAnsi="Times New Roman"/>
          <w:sz w:val="28"/>
          <w:szCs w:val="28"/>
        </w:rPr>
        <w:t xml:space="preserve">по своим физическим характеристикам </w:t>
      </w:r>
      <w:r w:rsidR="00A0677C">
        <w:rPr>
          <w:rFonts w:ascii="Times New Roman" w:eastAsia="Times New Roman" w:hAnsi="Times New Roman"/>
          <w:sz w:val="28"/>
          <w:szCs w:val="28"/>
        </w:rPr>
        <w:t>могут быть использованы для самообороны</w:t>
      </w:r>
      <w:r w:rsidR="00510E61" w:rsidRPr="00510E61">
        <w:rPr>
          <w:rFonts w:ascii="Times New Roman" w:eastAsia="Times New Roman" w:hAnsi="Times New Roman"/>
          <w:sz w:val="28"/>
          <w:szCs w:val="28"/>
        </w:rPr>
        <w:t>;</w:t>
      </w:r>
      <w:r w:rsidR="00A0677C">
        <w:rPr>
          <w:rFonts w:ascii="Times New Roman" w:eastAsia="Times New Roman" w:hAnsi="Times New Roman"/>
          <w:sz w:val="28"/>
          <w:szCs w:val="28"/>
        </w:rPr>
        <w:t xml:space="preserve"> </w:t>
      </w:r>
    </w:p>
    <w:p w:rsidR="00470320" w:rsidRDefault="00470320" w:rsidP="0047032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общественное место – место или территория доступные для посещения неограниченного круга лиц с целью реализации своих конституционных прав за исключением мест и территорий, находящихся в частной собственности, для посещения которых требуется получение письменного или устного согласия собственника</w:t>
      </w:r>
      <w:r w:rsidRPr="006C0519">
        <w:rPr>
          <w:rFonts w:ascii="Times New Roman" w:eastAsia="Times New Roman" w:hAnsi="Times New Roman"/>
          <w:sz w:val="28"/>
          <w:szCs w:val="28"/>
        </w:rPr>
        <w:t>;</w:t>
      </w:r>
    </w:p>
    <w:p w:rsidR="00470320" w:rsidRDefault="00470320" w:rsidP="00A43D43">
      <w:pPr>
        <w:spacing w:after="0" w:line="360" w:lineRule="auto"/>
        <w:ind w:firstLine="720"/>
        <w:jc w:val="both"/>
        <w:rPr>
          <w:rFonts w:ascii="Times New Roman" w:eastAsia="Times New Roman" w:hAnsi="Times New Roman"/>
          <w:sz w:val="28"/>
          <w:szCs w:val="28"/>
        </w:rPr>
      </w:pPr>
    </w:p>
    <w:p w:rsidR="00E3252E" w:rsidRDefault="004E474E" w:rsidP="00E37840">
      <w:pPr>
        <w:spacing w:after="0" w:line="360" w:lineRule="auto"/>
        <w:ind w:firstLine="720"/>
        <w:jc w:val="both"/>
        <w:rPr>
          <w:rFonts w:ascii="Times New Roman" w:eastAsia="Times New Roman" w:hAnsi="Times New Roman"/>
          <w:b/>
          <w:sz w:val="28"/>
          <w:szCs w:val="28"/>
        </w:rPr>
      </w:pPr>
      <w:r w:rsidRPr="004E474E">
        <w:rPr>
          <w:rFonts w:ascii="Times New Roman" w:eastAsia="Times New Roman" w:hAnsi="Times New Roman"/>
          <w:b/>
          <w:sz w:val="28"/>
          <w:szCs w:val="28"/>
        </w:rPr>
        <w:t xml:space="preserve">Статья </w:t>
      </w:r>
      <w:r w:rsidR="00356C6E">
        <w:rPr>
          <w:rFonts w:ascii="Times New Roman" w:eastAsia="Times New Roman" w:hAnsi="Times New Roman"/>
          <w:b/>
          <w:sz w:val="28"/>
          <w:szCs w:val="28"/>
        </w:rPr>
        <w:t>2</w:t>
      </w:r>
      <w:r w:rsidRPr="004E474E">
        <w:rPr>
          <w:rFonts w:ascii="Times New Roman" w:eastAsia="Times New Roman" w:hAnsi="Times New Roman"/>
          <w:b/>
          <w:sz w:val="28"/>
          <w:szCs w:val="28"/>
        </w:rPr>
        <w:t>. Право граждан на самооборону</w:t>
      </w:r>
    </w:p>
    <w:p w:rsidR="00A21CBF" w:rsidRDefault="00A21CBF" w:rsidP="00E37840">
      <w:pPr>
        <w:spacing w:after="0" w:line="360" w:lineRule="auto"/>
        <w:ind w:firstLine="720"/>
        <w:jc w:val="both"/>
        <w:rPr>
          <w:rFonts w:ascii="Times New Roman" w:eastAsia="Times New Roman" w:hAnsi="Times New Roman"/>
          <w:sz w:val="28"/>
          <w:szCs w:val="28"/>
        </w:rPr>
      </w:pPr>
    </w:p>
    <w:p w:rsidR="00A21CBF" w:rsidRDefault="00A21CBF" w:rsidP="00E37840">
      <w:pPr>
        <w:pStyle w:val="a4"/>
        <w:numPr>
          <w:ilvl w:val="0"/>
          <w:numId w:val="1"/>
        </w:numPr>
        <w:spacing w:after="0" w:line="360" w:lineRule="auto"/>
        <w:ind w:left="0" w:firstLine="720"/>
        <w:jc w:val="both"/>
        <w:rPr>
          <w:rFonts w:ascii="Times New Roman" w:eastAsia="Times New Roman" w:hAnsi="Times New Roman"/>
          <w:sz w:val="28"/>
          <w:szCs w:val="28"/>
        </w:rPr>
      </w:pPr>
      <w:r w:rsidRPr="00E37840">
        <w:rPr>
          <w:rFonts w:ascii="Times New Roman" w:eastAsia="Times New Roman" w:hAnsi="Times New Roman"/>
          <w:sz w:val="28"/>
          <w:szCs w:val="28"/>
        </w:rPr>
        <w:t xml:space="preserve">Право на самооборону не зависит от пола, возраста, </w:t>
      </w:r>
      <w:r w:rsidR="00E37840" w:rsidRPr="00E37840">
        <w:rPr>
          <w:rFonts w:ascii="Times New Roman" w:eastAsia="Times New Roman" w:hAnsi="Times New Roman"/>
          <w:sz w:val="28"/>
          <w:szCs w:val="28"/>
        </w:rPr>
        <w:t>служебного положения и наличия профессиональной или иной специальной подготовки</w:t>
      </w:r>
      <w:r w:rsidRPr="00E37840">
        <w:rPr>
          <w:rFonts w:ascii="Times New Roman" w:eastAsia="Times New Roman" w:hAnsi="Times New Roman"/>
          <w:sz w:val="28"/>
          <w:szCs w:val="28"/>
        </w:rPr>
        <w:t xml:space="preserve">. </w:t>
      </w:r>
    </w:p>
    <w:p w:rsidR="001D0328" w:rsidRDefault="002A4FE5" w:rsidP="001D0328">
      <w:pPr>
        <w:pStyle w:val="a4"/>
        <w:numPr>
          <w:ilvl w:val="0"/>
          <w:numId w:val="1"/>
        </w:numPr>
        <w:spacing w:after="0" w:line="360" w:lineRule="auto"/>
        <w:ind w:left="0" w:firstLine="720"/>
        <w:jc w:val="both"/>
        <w:rPr>
          <w:rFonts w:ascii="Times New Roman" w:eastAsia="Times New Roman" w:hAnsi="Times New Roman"/>
          <w:sz w:val="28"/>
          <w:szCs w:val="28"/>
        </w:rPr>
      </w:pPr>
      <w:r w:rsidRPr="001D0328">
        <w:rPr>
          <w:rFonts w:ascii="Times New Roman" w:eastAsia="Times New Roman" w:hAnsi="Times New Roman"/>
          <w:sz w:val="28"/>
          <w:szCs w:val="28"/>
        </w:rPr>
        <w:t xml:space="preserve">Право на самооборону в равной степени распространяется на случаи общественно опасного посягательства, как в отношении обороняющегося лица, так и в отношении других лиц, охраняемых законом интересов общества или государства, а также независимо от возможности избежать общественно опасного посягательства или обратиться за помощью к </w:t>
      </w:r>
      <w:r w:rsidR="001D0328" w:rsidRPr="001D0328">
        <w:rPr>
          <w:rFonts w:ascii="Times New Roman" w:eastAsia="Times New Roman" w:hAnsi="Times New Roman"/>
          <w:sz w:val="28"/>
          <w:szCs w:val="28"/>
        </w:rPr>
        <w:t>другим лицам или органам власти.</w:t>
      </w:r>
    </w:p>
    <w:p w:rsidR="00F16A8E" w:rsidRPr="00F16A8E" w:rsidRDefault="00356C6E" w:rsidP="003F4AF6">
      <w:pPr>
        <w:pStyle w:val="a4"/>
        <w:numPr>
          <w:ilvl w:val="0"/>
          <w:numId w:val="1"/>
        </w:numPr>
        <w:spacing w:after="0" w:line="360" w:lineRule="auto"/>
        <w:ind w:left="0" w:firstLine="709"/>
        <w:jc w:val="both"/>
        <w:rPr>
          <w:rFonts w:ascii="Times New Roman" w:eastAsia="Times New Roman" w:hAnsi="Times New Roman"/>
          <w:sz w:val="28"/>
          <w:szCs w:val="28"/>
        </w:rPr>
      </w:pPr>
      <w:r w:rsidRPr="003F4AF6">
        <w:rPr>
          <w:rFonts w:ascii="Times New Roman" w:eastAsia="Times New Roman" w:hAnsi="Times New Roman"/>
          <w:sz w:val="28"/>
          <w:szCs w:val="28"/>
        </w:rPr>
        <w:t>П</w:t>
      </w:r>
      <w:r w:rsidR="00A21CBF" w:rsidRPr="003F4AF6">
        <w:rPr>
          <w:rFonts w:ascii="Times New Roman" w:eastAsia="Times New Roman" w:hAnsi="Times New Roman"/>
          <w:sz w:val="28"/>
          <w:szCs w:val="28"/>
        </w:rPr>
        <w:t xml:space="preserve">раво на самооборону </w:t>
      </w:r>
      <w:r w:rsidRPr="003F4AF6">
        <w:rPr>
          <w:rFonts w:ascii="Times New Roman" w:eastAsia="Times New Roman" w:hAnsi="Times New Roman"/>
          <w:sz w:val="28"/>
          <w:szCs w:val="28"/>
        </w:rPr>
        <w:t xml:space="preserve">возникает </w:t>
      </w:r>
      <w:r w:rsidR="00F85D8A" w:rsidRPr="003F4AF6">
        <w:rPr>
          <w:rFonts w:ascii="Times New Roman" w:eastAsia="Times New Roman" w:hAnsi="Times New Roman"/>
          <w:sz w:val="28"/>
          <w:szCs w:val="28"/>
        </w:rPr>
        <w:t>в случае</w:t>
      </w:r>
      <w:r w:rsidR="00A82965" w:rsidRPr="00A82965">
        <w:rPr>
          <w:rFonts w:ascii="Times New Roman" w:eastAsia="Times New Roman" w:hAnsi="Times New Roman"/>
          <w:sz w:val="28"/>
          <w:szCs w:val="28"/>
        </w:rPr>
        <w:t xml:space="preserve"> </w:t>
      </w:r>
      <w:r w:rsidR="00A82965" w:rsidRPr="00F16A8E">
        <w:rPr>
          <w:rFonts w:ascii="Times New Roman" w:eastAsia="Times New Roman" w:hAnsi="Times New Roman"/>
          <w:sz w:val="28"/>
          <w:szCs w:val="28"/>
        </w:rPr>
        <w:t xml:space="preserve">совершения преступления или </w:t>
      </w:r>
      <w:r w:rsidR="00577D36">
        <w:rPr>
          <w:rFonts w:ascii="Times New Roman" w:eastAsia="Times New Roman" w:hAnsi="Times New Roman"/>
          <w:sz w:val="28"/>
          <w:szCs w:val="28"/>
        </w:rPr>
        <w:t>присутствия</w:t>
      </w:r>
      <w:r w:rsidR="00A82965" w:rsidRPr="00F16A8E">
        <w:rPr>
          <w:rFonts w:ascii="Times New Roman" w:eastAsia="Times New Roman" w:hAnsi="Times New Roman"/>
          <w:sz w:val="28"/>
          <w:szCs w:val="28"/>
        </w:rPr>
        <w:t xml:space="preserve"> в общественно опасном посягательстве признаков покушения на преступление предусмотренного статьями</w:t>
      </w:r>
      <w:r w:rsidR="00A82965">
        <w:rPr>
          <w:rFonts w:ascii="Times New Roman" w:eastAsia="Times New Roman" w:hAnsi="Times New Roman"/>
          <w:sz w:val="28"/>
          <w:szCs w:val="28"/>
        </w:rPr>
        <w:t xml:space="preserve"> </w:t>
      </w:r>
      <w:r w:rsidR="00A82965" w:rsidRPr="00A82965">
        <w:rPr>
          <w:rFonts w:ascii="Times New Roman" w:eastAsia="Times New Roman" w:hAnsi="Times New Roman"/>
          <w:sz w:val="28"/>
          <w:szCs w:val="28"/>
        </w:rPr>
        <w:t xml:space="preserve">105, </w:t>
      </w:r>
      <w:r w:rsidR="00A82965">
        <w:rPr>
          <w:rFonts w:ascii="Times New Roman" w:eastAsia="Times New Roman" w:hAnsi="Times New Roman"/>
          <w:sz w:val="28"/>
          <w:szCs w:val="28"/>
        </w:rPr>
        <w:t>111</w:t>
      </w:r>
      <w:r w:rsidR="006D1FF3">
        <w:rPr>
          <w:rFonts w:ascii="Times New Roman" w:eastAsia="Times New Roman" w:hAnsi="Times New Roman"/>
          <w:sz w:val="28"/>
          <w:szCs w:val="28"/>
        </w:rPr>
        <w:t xml:space="preserve">, </w:t>
      </w:r>
      <w:r w:rsidR="00A82965">
        <w:rPr>
          <w:rFonts w:ascii="Times New Roman" w:eastAsia="Times New Roman" w:hAnsi="Times New Roman"/>
          <w:sz w:val="28"/>
          <w:szCs w:val="28"/>
        </w:rPr>
        <w:t xml:space="preserve">112, </w:t>
      </w:r>
      <w:r w:rsidR="00A82965" w:rsidRPr="00A82965">
        <w:rPr>
          <w:rFonts w:ascii="Times New Roman" w:eastAsia="Times New Roman" w:hAnsi="Times New Roman"/>
          <w:sz w:val="28"/>
          <w:szCs w:val="28"/>
        </w:rPr>
        <w:t>115,</w:t>
      </w:r>
      <w:r w:rsidR="00A82965">
        <w:rPr>
          <w:rFonts w:ascii="Times New Roman" w:eastAsia="Times New Roman" w:hAnsi="Times New Roman"/>
          <w:sz w:val="28"/>
          <w:szCs w:val="28"/>
        </w:rPr>
        <w:t xml:space="preserve"> </w:t>
      </w:r>
      <w:r w:rsidR="00A82965" w:rsidRPr="00A82965">
        <w:rPr>
          <w:rFonts w:ascii="Times New Roman" w:eastAsia="Times New Roman" w:hAnsi="Times New Roman"/>
          <w:sz w:val="28"/>
          <w:szCs w:val="28"/>
        </w:rPr>
        <w:t>116</w:t>
      </w:r>
      <w:r w:rsidR="006D1FF3">
        <w:rPr>
          <w:rFonts w:ascii="Times New Roman" w:eastAsia="Times New Roman" w:hAnsi="Times New Roman"/>
          <w:sz w:val="28"/>
          <w:szCs w:val="28"/>
        </w:rPr>
        <w:t>,</w:t>
      </w:r>
      <w:r w:rsidR="00A82965">
        <w:rPr>
          <w:rFonts w:ascii="Times New Roman" w:eastAsia="Times New Roman" w:hAnsi="Times New Roman"/>
          <w:sz w:val="28"/>
          <w:szCs w:val="28"/>
        </w:rPr>
        <w:t xml:space="preserve"> 117, </w:t>
      </w:r>
      <w:r w:rsidR="00A82965" w:rsidRPr="00A82965">
        <w:rPr>
          <w:rFonts w:ascii="Times New Roman" w:eastAsia="Times New Roman" w:hAnsi="Times New Roman"/>
          <w:sz w:val="28"/>
          <w:szCs w:val="28"/>
        </w:rPr>
        <w:t>119, 120, 126, 131, 132, 133, 139, 158, 161, 162, 163, 166</w:t>
      </w:r>
      <w:r w:rsidR="008073C8">
        <w:rPr>
          <w:rFonts w:ascii="Times New Roman" w:eastAsia="Times New Roman" w:hAnsi="Times New Roman"/>
          <w:sz w:val="28"/>
          <w:szCs w:val="28"/>
        </w:rPr>
        <w:t>,</w:t>
      </w:r>
      <w:r w:rsidR="00577D36">
        <w:rPr>
          <w:rFonts w:ascii="Times New Roman" w:eastAsia="Times New Roman" w:hAnsi="Times New Roman"/>
          <w:sz w:val="28"/>
          <w:szCs w:val="28"/>
        </w:rPr>
        <w:t xml:space="preserve"> </w:t>
      </w:r>
      <w:r w:rsidR="00577D36" w:rsidRPr="00EE7715">
        <w:rPr>
          <w:rFonts w:ascii="Times New Roman" w:eastAsia="Times New Roman" w:hAnsi="Times New Roman"/>
          <w:sz w:val="28"/>
          <w:szCs w:val="28"/>
        </w:rPr>
        <w:t>167,</w:t>
      </w:r>
      <w:r w:rsidR="008073C8" w:rsidRPr="00EE7715">
        <w:rPr>
          <w:rFonts w:ascii="Times New Roman" w:eastAsia="Times New Roman" w:hAnsi="Times New Roman"/>
          <w:sz w:val="28"/>
          <w:szCs w:val="28"/>
        </w:rPr>
        <w:t xml:space="preserve"> </w:t>
      </w:r>
      <w:r w:rsidR="006D1FF3">
        <w:rPr>
          <w:rFonts w:ascii="Times New Roman" w:eastAsia="Times New Roman" w:hAnsi="Times New Roman"/>
          <w:sz w:val="28"/>
          <w:szCs w:val="28"/>
        </w:rPr>
        <w:t xml:space="preserve">205, </w:t>
      </w:r>
      <w:r w:rsidR="00A82965" w:rsidRPr="00A82965">
        <w:rPr>
          <w:rFonts w:ascii="Times New Roman" w:eastAsia="Times New Roman" w:hAnsi="Times New Roman"/>
          <w:sz w:val="28"/>
          <w:szCs w:val="28"/>
        </w:rPr>
        <w:t>206</w:t>
      </w:r>
      <w:r w:rsidR="006A3B7E">
        <w:rPr>
          <w:rFonts w:ascii="Times New Roman" w:eastAsia="Times New Roman" w:hAnsi="Times New Roman"/>
          <w:sz w:val="28"/>
          <w:szCs w:val="28"/>
        </w:rPr>
        <w:t xml:space="preserve">, </w:t>
      </w:r>
      <w:r w:rsidR="006D1FF3">
        <w:rPr>
          <w:rFonts w:ascii="Times New Roman" w:eastAsia="Times New Roman" w:hAnsi="Times New Roman"/>
          <w:sz w:val="28"/>
          <w:szCs w:val="28"/>
        </w:rPr>
        <w:t>211,</w:t>
      </w:r>
      <w:r w:rsidR="00577D36">
        <w:rPr>
          <w:rFonts w:ascii="Times New Roman" w:eastAsia="Times New Roman" w:hAnsi="Times New Roman"/>
          <w:sz w:val="28"/>
          <w:szCs w:val="28"/>
        </w:rPr>
        <w:t xml:space="preserve"> </w:t>
      </w:r>
      <w:r w:rsidR="006A3B7E">
        <w:rPr>
          <w:rFonts w:ascii="Times New Roman" w:eastAsia="Times New Roman" w:hAnsi="Times New Roman"/>
          <w:sz w:val="28"/>
          <w:szCs w:val="28"/>
        </w:rPr>
        <w:t>213</w:t>
      </w:r>
      <w:r w:rsidR="000F4F97">
        <w:rPr>
          <w:rFonts w:ascii="Times New Roman" w:eastAsia="Times New Roman" w:hAnsi="Times New Roman"/>
          <w:sz w:val="28"/>
          <w:szCs w:val="28"/>
        </w:rPr>
        <w:t>, 227</w:t>
      </w:r>
      <w:r w:rsidR="006A3B7E">
        <w:rPr>
          <w:rFonts w:ascii="Times New Roman" w:eastAsia="Times New Roman" w:hAnsi="Times New Roman"/>
          <w:sz w:val="28"/>
          <w:szCs w:val="28"/>
        </w:rPr>
        <w:t xml:space="preserve"> </w:t>
      </w:r>
      <w:r w:rsidR="00A82965" w:rsidRPr="00A82965">
        <w:rPr>
          <w:rFonts w:ascii="Times New Roman" w:eastAsia="Times New Roman" w:hAnsi="Times New Roman"/>
          <w:sz w:val="28"/>
          <w:szCs w:val="28"/>
        </w:rPr>
        <w:t>Особенной части Уголовного кодекса Российской Федерации</w:t>
      </w:r>
      <w:r w:rsidR="00420C95">
        <w:rPr>
          <w:rFonts w:ascii="Times New Roman" w:eastAsia="Times New Roman" w:hAnsi="Times New Roman"/>
          <w:sz w:val="28"/>
          <w:szCs w:val="28"/>
        </w:rPr>
        <w:t>.</w:t>
      </w:r>
    </w:p>
    <w:p w:rsidR="00E3252E" w:rsidRDefault="00E3252E" w:rsidP="00A02424">
      <w:pPr>
        <w:spacing w:after="0" w:line="360" w:lineRule="auto"/>
        <w:ind w:firstLine="720"/>
        <w:jc w:val="both"/>
        <w:rPr>
          <w:rFonts w:ascii="Times New Roman" w:eastAsia="Times New Roman" w:hAnsi="Times New Roman"/>
          <w:b/>
          <w:sz w:val="28"/>
          <w:szCs w:val="28"/>
        </w:rPr>
      </w:pPr>
    </w:p>
    <w:p w:rsidR="00A21CBF" w:rsidRDefault="00CB30DF" w:rsidP="00A02424">
      <w:pPr>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Статья </w:t>
      </w:r>
      <w:r w:rsidR="002E71B8">
        <w:rPr>
          <w:rFonts w:ascii="Times New Roman" w:eastAsia="Times New Roman" w:hAnsi="Times New Roman"/>
          <w:b/>
          <w:sz w:val="28"/>
          <w:szCs w:val="28"/>
        </w:rPr>
        <w:t>3</w:t>
      </w:r>
      <w:r>
        <w:rPr>
          <w:rFonts w:ascii="Times New Roman" w:eastAsia="Times New Roman" w:hAnsi="Times New Roman"/>
          <w:b/>
          <w:sz w:val="28"/>
          <w:szCs w:val="28"/>
        </w:rPr>
        <w:t>. Предел</w:t>
      </w:r>
      <w:r w:rsidR="00D21B74">
        <w:rPr>
          <w:rFonts w:ascii="Times New Roman" w:eastAsia="Times New Roman" w:hAnsi="Times New Roman"/>
          <w:b/>
          <w:sz w:val="28"/>
          <w:szCs w:val="28"/>
        </w:rPr>
        <w:t xml:space="preserve"> </w:t>
      </w:r>
      <w:r w:rsidR="003C6764">
        <w:rPr>
          <w:rFonts w:ascii="Times New Roman" w:eastAsia="Times New Roman" w:hAnsi="Times New Roman"/>
          <w:b/>
          <w:sz w:val="28"/>
          <w:szCs w:val="28"/>
        </w:rPr>
        <w:t>необходимой обороны</w:t>
      </w:r>
    </w:p>
    <w:p w:rsidR="009D608C" w:rsidRDefault="009D608C" w:rsidP="00A02424">
      <w:pPr>
        <w:spacing w:after="0" w:line="360" w:lineRule="auto"/>
        <w:ind w:firstLine="720"/>
        <w:jc w:val="both"/>
        <w:rPr>
          <w:rFonts w:ascii="Times New Roman" w:eastAsia="Times New Roman" w:hAnsi="Times New Roman"/>
          <w:b/>
          <w:sz w:val="28"/>
          <w:szCs w:val="28"/>
        </w:rPr>
      </w:pPr>
    </w:p>
    <w:p w:rsidR="00932417" w:rsidRDefault="00CB30DF" w:rsidP="00A02424">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Пределом</w:t>
      </w:r>
      <w:r w:rsidRPr="00CB30DF">
        <w:rPr>
          <w:rFonts w:ascii="Times New Roman" w:eastAsia="Times New Roman" w:hAnsi="Times New Roman"/>
          <w:sz w:val="28"/>
          <w:szCs w:val="28"/>
        </w:rPr>
        <w:t xml:space="preserve"> </w:t>
      </w:r>
      <w:r w:rsidR="003C6764">
        <w:rPr>
          <w:rFonts w:ascii="Times New Roman" w:eastAsia="Times New Roman" w:hAnsi="Times New Roman"/>
          <w:sz w:val="28"/>
          <w:szCs w:val="28"/>
        </w:rPr>
        <w:t xml:space="preserve">необходимой обороны </w:t>
      </w:r>
      <w:r w:rsidR="006F3976">
        <w:rPr>
          <w:rFonts w:ascii="Times New Roman" w:eastAsia="Times New Roman" w:hAnsi="Times New Roman"/>
          <w:sz w:val="28"/>
          <w:szCs w:val="28"/>
        </w:rPr>
        <w:t>признается максимальный вред здоровью посягающему лицу, который может быть нанесен обороняющ</w:t>
      </w:r>
      <w:r w:rsidR="006D1FF3">
        <w:rPr>
          <w:rFonts w:ascii="Times New Roman" w:eastAsia="Times New Roman" w:hAnsi="Times New Roman"/>
          <w:sz w:val="28"/>
          <w:szCs w:val="28"/>
        </w:rPr>
        <w:t>имся лицом в случае возникновения права на самооборону</w:t>
      </w:r>
      <w:r w:rsidR="00C45374">
        <w:rPr>
          <w:rFonts w:ascii="Times New Roman" w:eastAsia="Times New Roman" w:hAnsi="Times New Roman"/>
          <w:sz w:val="28"/>
          <w:szCs w:val="28"/>
        </w:rPr>
        <w:t>.</w:t>
      </w:r>
    </w:p>
    <w:p w:rsidR="00097B7F" w:rsidRDefault="00097B7F" w:rsidP="00A02424">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В случае </w:t>
      </w:r>
      <w:r w:rsidR="003165F1">
        <w:rPr>
          <w:rFonts w:ascii="Times New Roman" w:eastAsia="Times New Roman" w:hAnsi="Times New Roman"/>
          <w:sz w:val="28"/>
          <w:szCs w:val="28"/>
        </w:rPr>
        <w:t>если общественно опасно</w:t>
      </w:r>
      <w:r w:rsidR="00F81C0F">
        <w:rPr>
          <w:rFonts w:ascii="Times New Roman" w:eastAsia="Times New Roman" w:hAnsi="Times New Roman"/>
          <w:sz w:val="28"/>
          <w:szCs w:val="28"/>
        </w:rPr>
        <w:t>е</w:t>
      </w:r>
      <w:r w:rsidR="003165F1">
        <w:rPr>
          <w:rFonts w:ascii="Times New Roman" w:eastAsia="Times New Roman" w:hAnsi="Times New Roman"/>
          <w:sz w:val="28"/>
          <w:szCs w:val="28"/>
        </w:rPr>
        <w:t xml:space="preserve"> посягательство совершается с применением оружия</w:t>
      </w:r>
      <w:r>
        <w:rPr>
          <w:rFonts w:ascii="Times New Roman" w:eastAsia="Times New Roman" w:hAnsi="Times New Roman"/>
          <w:sz w:val="28"/>
          <w:szCs w:val="28"/>
        </w:rPr>
        <w:t xml:space="preserve"> </w:t>
      </w:r>
      <w:r w:rsidR="00470320">
        <w:rPr>
          <w:rFonts w:ascii="Times New Roman" w:eastAsia="Times New Roman" w:hAnsi="Times New Roman"/>
          <w:sz w:val="28"/>
          <w:szCs w:val="28"/>
        </w:rPr>
        <w:t>предел необходимой обороны</w:t>
      </w:r>
      <w:r w:rsidR="003165F1">
        <w:rPr>
          <w:rFonts w:ascii="Times New Roman" w:eastAsia="Times New Roman" w:hAnsi="Times New Roman"/>
          <w:sz w:val="28"/>
          <w:szCs w:val="28"/>
        </w:rPr>
        <w:t xml:space="preserve"> не ограничивается.</w:t>
      </w:r>
      <w:r>
        <w:rPr>
          <w:rFonts w:ascii="Times New Roman" w:eastAsia="Times New Roman" w:hAnsi="Times New Roman"/>
          <w:sz w:val="28"/>
          <w:szCs w:val="28"/>
        </w:rPr>
        <w:t xml:space="preserve"> </w:t>
      </w:r>
    </w:p>
    <w:p w:rsidR="00CF504C" w:rsidRDefault="00CF504C" w:rsidP="00A02424">
      <w:pPr>
        <w:spacing w:after="0" w:line="360" w:lineRule="auto"/>
        <w:ind w:firstLine="720"/>
        <w:jc w:val="both"/>
        <w:rPr>
          <w:rFonts w:ascii="Times New Roman" w:eastAsia="Times New Roman" w:hAnsi="Times New Roman"/>
          <w:sz w:val="28"/>
          <w:szCs w:val="28"/>
        </w:rPr>
      </w:pPr>
      <w:r w:rsidRPr="00CF504C">
        <w:rPr>
          <w:rFonts w:ascii="Times New Roman" w:eastAsia="Times New Roman" w:hAnsi="Times New Roman"/>
          <w:sz w:val="28"/>
          <w:szCs w:val="28"/>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2E71B8" w:rsidRPr="002E71B8" w:rsidRDefault="002E71B8" w:rsidP="003C6764">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возникновении права на самооборону обороняющееся лицо может </w:t>
      </w:r>
      <w:r w:rsidR="00224680">
        <w:rPr>
          <w:rFonts w:ascii="Times New Roman" w:hAnsi="Times New Roman"/>
          <w:sz w:val="28"/>
          <w:szCs w:val="28"/>
        </w:rPr>
        <w:t xml:space="preserve">причинить </w:t>
      </w:r>
      <w:r>
        <w:rPr>
          <w:rFonts w:ascii="Times New Roman" w:hAnsi="Times New Roman"/>
          <w:sz w:val="28"/>
          <w:szCs w:val="28"/>
        </w:rPr>
        <w:t>посягающему лицу</w:t>
      </w:r>
      <w:r w:rsidR="00373424">
        <w:rPr>
          <w:rFonts w:ascii="Times New Roman" w:hAnsi="Times New Roman"/>
          <w:sz w:val="28"/>
          <w:szCs w:val="28"/>
        </w:rPr>
        <w:t xml:space="preserve"> вред здоровью в следующих пределах</w:t>
      </w:r>
      <w:r w:rsidR="003C6764">
        <w:rPr>
          <w:rFonts w:ascii="Times New Roman" w:hAnsi="Times New Roman"/>
          <w:sz w:val="28"/>
          <w:szCs w:val="28"/>
        </w:rPr>
        <w:t xml:space="preserve"> необходимой обороны</w:t>
      </w:r>
      <w:r w:rsidRPr="002E71B8">
        <w:rPr>
          <w:rFonts w:ascii="Times New Roman" w:hAnsi="Times New Roman"/>
          <w:sz w:val="28"/>
          <w:szCs w:val="28"/>
        </w:rPr>
        <w:t>:</w:t>
      </w:r>
    </w:p>
    <w:p w:rsidR="00224680" w:rsidRPr="00A21AA9" w:rsidRDefault="00577D36" w:rsidP="00A21AA9">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причинение </w:t>
      </w:r>
      <w:r w:rsidR="00224680" w:rsidRPr="00A21AA9">
        <w:rPr>
          <w:rFonts w:ascii="Times New Roman" w:hAnsi="Times New Roman"/>
          <w:sz w:val="28"/>
          <w:szCs w:val="28"/>
        </w:rPr>
        <w:t>смерт</w:t>
      </w:r>
      <w:r>
        <w:rPr>
          <w:rFonts w:ascii="Times New Roman" w:hAnsi="Times New Roman"/>
          <w:sz w:val="28"/>
          <w:szCs w:val="28"/>
        </w:rPr>
        <w:t>и</w:t>
      </w:r>
      <w:r w:rsidR="00224680" w:rsidRPr="00A21AA9">
        <w:rPr>
          <w:rFonts w:ascii="Times New Roman" w:hAnsi="Times New Roman"/>
          <w:sz w:val="28"/>
          <w:szCs w:val="28"/>
        </w:rPr>
        <w:t xml:space="preserve"> –</w:t>
      </w:r>
      <w:r w:rsidR="00420C95">
        <w:rPr>
          <w:rFonts w:ascii="Times New Roman" w:hAnsi="Times New Roman"/>
          <w:sz w:val="28"/>
          <w:szCs w:val="28"/>
        </w:rPr>
        <w:t xml:space="preserve"> в случае возникновения права на самооборону</w:t>
      </w:r>
      <w:r w:rsidR="00224680" w:rsidRPr="00A21AA9">
        <w:rPr>
          <w:rFonts w:ascii="Times New Roman" w:hAnsi="Times New Roman"/>
          <w:sz w:val="28"/>
          <w:szCs w:val="28"/>
        </w:rPr>
        <w:t xml:space="preserve"> </w:t>
      </w:r>
      <w:r w:rsidR="00420C95">
        <w:rPr>
          <w:rFonts w:ascii="Times New Roman" w:hAnsi="Times New Roman"/>
          <w:sz w:val="28"/>
          <w:szCs w:val="28"/>
        </w:rPr>
        <w:t xml:space="preserve">при </w:t>
      </w:r>
      <w:r w:rsidR="00420C95">
        <w:rPr>
          <w:rFonts w:ascii="Times New Roman" w:eastAsia="Times New Roman" w:hAnsi="Times New Roman"/>
          <w:sz w:val="28"/>
          <w:szCs w:val="28"/>
        </w:rPr>
        <w:t xml:space="preserve">наличии </w:t>
      </w:r>
      <w:r w:rsidR="00420C95" w:rsidRPr="00F16A8E">
        <w:rPr>
          <w:rFonts w:ascii="Times New Roman" w:eastAsia="Times New Roman" w:hAnsi="Times New Roman"/>
          <w:sz w:val="28"/>
          <w:szCs w:val="28"/>
        </w:rPr>
        <w:t>в общественно опасном посягательстве признаков покушения на преступление предусмотренного</w:t>
      </w:r>
      <w:r w:rsidR="00420C95">
        <w:rPr>
          <w:rFonts w:ascii="Times New Roman" w:eastAsia="Times New Roman" w:hAnsi="Times New Roman"/>
          <w:sz w:val="28"/>
          <w:szCs w:val="28"/>
        </w:rPr>
        <w:t xml:space="preserve"> </w:t>
      </w:r>
      <w:r w:rsidR="00420C95" w:rsidRPr="00F16A8E">
        <w:rPr>
          <w:rFonts w:ascii="Times New Roman" w:eastAsia="Times New Roman" w:hAnsi="Times New Roman"/>
          <w:sz w:val="28"/>
          <w:szCs w:val="28"/>
        </w:rPr>
        <w:t xml:space="preserve">статьями </w:t>
      </w:r>
      <w:r w:rsidR="00ED3336">
        <w:rPr>
          <w:rFonts w:ascii="Times New Roman" w:eastAsia="Times New Roman" w:hAnsi="Times New Roman"/>
          <w:sz w:val="28"/>
          <w:szCs w:val="28"/>
        </w:rPr>
        <w:t xml:space="preserve">105, 111, 120, 131, 132, </w:t>
      </w:r>
      <w:r w:rsidR="002C6C1C">
        <w:rPr>
          <w:rFonts w:ascii="Times New Roman" w:hAnsi="Times New Roman"/>
          <w:sz w:val="28"/>
          <w:szCs w:val="28"/>
        </w:rPr>
        <w:t xml:space="preserve">162, </w:t>
      </w:r>
      <w:r w:rsidR="006D1FF3">
        <w:rPr>
          <w:rFonts w:ascii="Times New Roman" w:eastAsia="Times New Roman" w:hAnsi="Times New Roman"/>
          <w:sz w:val="28"/>
          <w:szCs w:val="28"/>
        </w:rPr>
        <w:t>205, 206</w:t>
      </w:r>
      <w:r w:rsidR="000F4F97">
        <w:rPr>
          <w:rFonts w:ascii="Times New Roman" w:eastAsia="Times New Roman" w:hAnsi="Times New Roman"/>
          <w:sz w:val="28"/>
          <w:szCs w:val="28"/>
        </w:rPr>
        <w:t>, 227</w:t>
      </w:r>
      <w:r w:rsidR="006D1FF3">
        <w:rPr>
          <w:rFonts w:ascii="Times New Roman" w:eastAsia="Times New Roman" w:hAnsi="Times New Roman"/>
          <w:sz w:val="28"/>
          <w:szCs w:val="28"/>
        </w:rPr>
        <w:t xml:space="preserve"> </w:t>
      </w:r>
      <w:r w:rsidR="00420C95" w:rsidRPr="00420C95">
        <w:rPr>
          <w:rFonts w:ascii="Times New Roman" w:hAnsi="Times New Roman"/>
          <w:sz w:val="28"/>
          <w:szCs w:val="28"/>
        </w:rPr>
        <w:t>Особенной части Уголовного кодекса Российской Федерации</w:t>
      </w:r>
      <w:r w:rsidR="00224680" w:rsidRPr="00A21AA9">
        <w:rPr>
          <w:rFonts w:ascii="Times New Roman" w:hAnsi="Times New Roman"/>
          <w:sz w:val="28"/>
          <w:szCs w:val="28"/>
        </w:rPr>
        <w:t>;</w:t>
      </w:r>
    </w:p>
    <w:p w:rsidR="002E71B8" w:rsidRPr="00A21AA9" w:rsidRDefault="00234541" w:rsidP="00A21AA9">
      <w:pPr>
        <w:widowControl w:val="0"/>
        <w:autoSpaceDE w:val="0"/>
        <w:autoSpaceDN w:val="0"/>
        <w:adjustRightInd w:val="0"/>
        <w:spacing w:after="0" w:line="360" w:lineRule="auto"/>
        <w:ind w:firstLine="709"/>
        <w:jc w:val="both"/>
        <w:rPr>
          <w:rFonts w:ascii="Times New Roman" w:hAnsi="Times New Roman"/>
          <w:sz w:val="28"/>
          <w:szCs w:val="28"/>
        </w:rPr>
      </w:pPr>
      <w:r w:rsidRPr="00234541">
        <w:rPr>
          <w:rFonts w:ascii="Times New Roman" w:hAnsi="Times New Roman"/>
          <w:sz w:val="28"/>
          <w:szCs w:val="28"/>
        </w:rPr>
        <w:t xml:space="preserve">причинение </w:t>
      </w:r>
      <w:r w:rsidR="00224680" w:rsidRPr="00A21AA9">
        <w:rPr>
          <w:rFonts w:ascii="Times New Roman" w:hAnsi="Times New Roman"/>
          <w:sz w:val="28"/>
          <w:szCs w:val="28"/>
        </w:rPr>
        <w:t>тяжк</w:t>
      </w:r>
      <w:r>
        <w:rPr>
          <w:rFonts w:ascii="Times New Roman" w:hAnsi="Times New Roman"/>
          <w:sz w:val="28"/>
          <w:szCs w:val="28"/>
        </w:rPr>
        <w:t>ого</w:t>
      </w:r>
      <w:r w:rsidR="00224680" w:rsidRPr="00A21AA9">
        <w:rPr>
          <w:rFonts w:ascii="Times New Roman" w:hAnsi="Times New Roman"/>
          <w:sz w:val="28"/>
          <w:szCs w:val="28"/>
        </w:rPr>
        <w:t xml:space="preserve"> вред</w:t>
      </w:r>
      <w:r>
        <w:rPr>
          <w:rFonts w:ascii="Times New Roman" w:hAnsi="Times New Roman"/>
          <w:sz w:val="28"/>
          <w:szCs w:val="28"/>
        </w:rPr>
        <w:t>а</w:t>
      </w:r>
      <w:r w:rsidR="00224680" w:rsidRPr="00A21AA9">
        <w:rPr>
          <w:rFonts w:ascii="Times New Roman" w:hAnsi="Times New Roman"/>
          <w:sz w:val="28"/>
          <w:szCs w:val="28"/>
        </w:rPr>
        <w:t xml:space="preserve"> здоровью</w:t>
      </w:r>
      <w:r w:rsidR="002E71B8" w:rsidRPr="00A21AA9">
        <w:rPr>
          <w:rFonts w:ascii="Times New Roman" w:hAnsi="Times New Roman"/>
          <w:sz w:val="28"/>
          <w:szCs w:val="28"/>
        </w:rPr>
        <w:t xml:space="preserve"> – </w:t>
      </w:r>
      <w:r w:rsidR="00420C95" w:rsidRPr="00420C95">
        <w:rPr>
          <w:rFonts w:ascii="Times New Roman" w:hAnsi="Times New Roman"/>
          <w:sz w:val="28"/>
          <w:szCs w:val="28"/>
        </w:rPr>
        <w:t xml:space="preserve">в случае возникновения права на самооборону при наличии в общественно опасном посягательстве признаков покушения на преступление предусмотренного статьями </w:t>
      </w:r>
      <w:r w:rsidR="00ED3336">
        <w:rPr>
          <w:rFonts w:ascii="Times New Roman" w:hAnsi="Times New Roman"/>
          <w:sz w:val="28"/>
          <w:szCs w:val="28"/>
        </w:rPr>
        <w:t xml:space="preserve">112, </w:t>
      </w:r>
      <w:r w:rsidR="00ED3336">
        <w:rPr>
          <w:rFonts w:ascii="Times New Roman" w:eastAsia="Times New Roman" w:hAnsi="Times New Roman"/>
          <w:sz w:val="28"/>
          <w:szCs w:val="28"/>
        </w:rPr>
        <w:t xml:space="preserve">119, </w:t>
      </w:r>
      <w:r w:rsidR="00ED3336">
        <w:rPr>
          <w:rFonts w:ascii="Times New Roman" w:hAnsi="Times New Roman"/>
          <w:sz w:val="28"/>
          <w:szCs w:val="28"/>
        </w:rPr>
        <w:t xml:space="preserve">126, 133, </w:t>
      </w:r>
      <w:r w:rsidR="006D1FF3">
        <w:rPr>
          <w:rFonts w:ascii="Times New Roman" w:hAnsi="Times New Roman"/>
          <w:sz w:val="28"/>
          <w:szCs w:val="28"/>
        </w:rPr>
        <w:t>211</w:t>
      </w:r>
      <w:r w:rsidR="00ED3336">
        <w:rPr>
          <w:rFonts w:ascii="Times New Roman" w:hAnsi="Times New Roman"/>
          <w:sz w:val="28"/>
          <w:szCs w:val="28"/>
        </w:rPr>
        <w:t xml:space="preserve"> </w:t>
      </w:r>
      <w:r w:rsidR="00420C95" w:rsidRPr="00420C95">
        <w:rPr>
          <w:rFonts w:ascii="Times New Roman" w:hAnsi="Times New Roman"/>
          <w:sz w:val="28"/>
          <w:szCs w:val="28"/>
        </w:rPr>
        <w:t>Особенной части Уголовного кодекса Российской Федерации;</w:t>
      </w:r>
    </w:p>
    <w:p w:rsidR="00AB60DF" w:rsidRPr="00A21AA9" w:rsidRDefault="00234541" w:rsidP="00A21AA9">
      <w:pPr>
        <w:widowControl w:val="0"/>
        <w:autoSpaceDE w:val="0"/>
        <w:autoSpaceDN w:val="0"/>
        <w:adjustRightInd w:val="0"/>
        <w:spacing w:after="0" w:line="360" w:lineRule="auto"/>
        <w:ind w:firstLine="709"/>
        <w:jc w:val="both"/>
        <w:rPr>
          <w:rFonts w:ascii="Times New Roman" w:hAnsi="Times New Roman"/>
          <w:sz w:val="28"/>
          <w:szCs w:val="28"/>
        </w:rPr>
      </w:pPr>
      <w:r w:rsidRPr="00234541">
        <w:rPr>
          <w:rFonts w:ascii="Times New Roman" w:hAnsi="Times New Roman"/>
          <w:sz w:val="28"/>
          <w:szCs w:val="28"/>
        </w:rPr>
        <w:t xml:space="preserve">причинение </w:t>
      </w:r>
      <w:r w:rsidR="00224680" w:rsidRPr="00A21AA9">
        <w:rPr>
          <w:rFonts w:ascii="Times New Roman" w:hAnsi="Times New Roman"/>
          <w:sz w:val="28"/>
          <w:szCs w:val="28"/>
        </w:rPr>
        <w:t>вред</w:t>
      </w:r>
      <w:r>
        <w:rPr>
          <w:rFonts w:ascii="Times New Roman" w:hAnsi="Times New Roman"/>
          <w:sz w:val="28"/>
          <w:szCs w:val="28"/>
        </w:rPr>
        <w:t>а</w:t>
      </w:r>
      <w:r w:rsidR="00224680" w:rsidRPr="00A21AA9">
        <w:rPr>
          <w:rFonts w:ascii="Times New Roman" w:hAnsi="Times New Roman"/>
          <w:sz w:val="28"/>
          <w:szCs w:val="28"/>
        </w:rPr>
        <w:t xml:space="preserve"> здоровью </w:t>
      </w:r>
      <w:r w:rsidR="00AB60DF" w:rsidRPr="00A21AA9">
        <w:rPr>
          <w:rFonts w:ascii="Times New Roman" w:hAnsi="Times New Roman"/>
          <w:sz w:val="28"/>
          <w:szCs w:val="28"/>
        </w:rPr>
        <w:t xml:space="preserve">средней тяжести </w:t>
      </w:r>
      <w:r w:rsidR="00224680" w:rsidRPr="00A21AA9">
        <w:rPr>
          <w:rFonts w:ascii="Times New Roman" w:hAnsi="Times New Roman"/>
          <w:sz w:val="28"/>
          <w:szCs w:val="28"/>
        </w:rPr>
        <w:t xml:space="preserve">– </w:t>
      </w:r>
      <w:r w:rsidR="00420C95" w:rsidRPr="00420C95">
        <w:rPr>
          <w:rFonts w:ascii="Times New Roman" w:hAnsi="Times New Roman"/>
          <w:sz w:val="28"/>
          <w:szCs w:val="28"/>
        </w:rPr>
        <w:t xml:space="preserve">в случае возникновения права на самооборону при наличии в общественно опасном посягательстве признаков покушения на преступление предусмотренного статьями </w:t>
      </w:r>
      <w:r w:rsidR="00ED3336">
        <w:rPr>
          <w:rFonts w:ascii="Times New Roman" w:hAnsi="Times New Roman"/>
          <w:sz w:val="28"/>
          <w:szCs w:val="28"/>
        </w:rPr>
        <w:t xml:space="preserve">115, 117, 158, 161, 166, </w:t>
      </w:r>
      <w:r w:rsidR="00577D36">
        <w:rPr>
          <w:rFonts w:ascii="Times New Roman" w:hAnsi="Times New Roman"/>
          <w:sz w:val="28"/>
          <w:szCs w:val="28"/>
        </w:rPr>
        <w:t xml:space="preserve">167, </w:t>
      </w:r>
      <w:r w:rsidR="00ED3336">
        <w:rPr>
          <w:rFonts w:ascii="Times New Roman" w:hAnsi="Times New Roman"/>
          <w:sz w:val="28"/>
          <w:szCs w:val="28"/>
        </w:rPr>
        <w:t>213</w:t>
      </w:r>
      <w:r w:rsidR="00420C95" w:rsidRPr="00420C95">
        <w:rPr>
          <w:rFonts w:ascii="Times New Roman" w:hAnsi="Times New Roman"/>
          <w:sz w:val="28"/>
          <w:szCs w:val="28"/>
        </w:rPr>
        <w:t xml:space="preserve"> Особенной части Уголовного кодекса Российской Федерации;</w:t>
      </w:r>
    </w:p>
    <w:p w:rsidR="004E474E" w:rsidRPr="00A21AA9" w:rsidRDefault="00234541" w:rsidP="00A21AA9">
      <w:pPr>
        <w:widowControl w:val="0"/>
        <w:autoSpaceDE w:val="0"/>
        <w:autoSpaceDN w:val="0"/>
        <w:adjustRightInd w:val="0"/>
        <w:spacing w:after="0" w:line="360" w:lineRule="auto"/>
        <w:ind w:firstLine="709"/>
        <w:jc w:val="both"/>
        <w:rPr>
          <w:rFonts w:ascii="Times New Roman" w:hAnsi="Times New Roman"/>
          <w:sz w:val="28"/>
          <w:szCs w:val="28"/>
        </w:rPr>
      </w:pPr>
      <w:r w:rsidRPr="00234541">
        <w:rPr>
          <w:rFonts w:ascii="Times New Roman" w:hAnsi="Times New Roman"/>
          <w:sz w:val="28"/>
          <w:szCs w:val="28"/>
        </w:rPr>
        <w:t xml:space="preserve">причинение </w:t>
      </w:r>
      <w:r w:rsidR="00AB60DF" w:rsidRPr="00A21AA9">
        <w:rPr>
          <w:rFonts w:ascii="Times New Roman" w:hAnsi="Times New Roman"/>
          <w:sz w:val="28"/>
          <w:szCs w:val="28"/>
        </w:rPr>
        <w:t>легк</w:t>
      </w:r>
      <w:r>
        <w:rPr>
          <w:rFonts w:ascii="Times New Roman" w:hAnsi="Times New Roman"/>
          <w:sz w:val="28"/>
          <w:szCs w:val="28"/>
        </w:rPr>
        <w:t>ого</w:t>
      </w:r>
      <w:r w:rsidR="00AB60DF" w:rsidRPr="00A21AA9">
        <w:rPr>
          <w:rFonts w:ascii="Times New Roman" w:hAnsi="Times New Roman"/>
          <w:sz w:val="28"/>
          <w:szCs w:val="28"/>
        </w:rPr>
        <w:t xml:space="preserve"> вред</w:t>
      </w:r>
      <w:r>
        <w:rPr>
          <w:rFonts w:ascii="Times New Roman" w:hAnsi="Times New Roman"/>
          <w:sz w:val="28"/>
          <w:szCs w:val="28"/>
        </w:rPr>
        <w:t>а</w:t>
      </w:r>
      <w:r w:rsidR="00AB60DF" w:rsidRPr="00A21AA9">
        <w:rPr>
          <w:rFonts w:ascii="Times New Roman" w:hAnsi="Times New Roman"/>
          <w:sz w:val="28"/>
          <w:szCs w:val="28"/>
        </w:rPr>
        <w:t xml:space="preserve"> здоровью – </w:t>
      </w:r>
      <w:r w:rsidR="00420C95" w:rsidRPr="00420C95">
        <w:rPr>
          <w:rFonts w:ascii="Times New Roman" w:hAnsi="Times New Roman"/>
          <w:sz w:val="28"/>
          <w:szCs w:val="28"/>
        </w:rPr>
        <w:t xml:space="preserve">в случае возникновения права на самооборону при наличии в общественно опасном посягательстве признаков покушения на преступление предусмотренного статьями </w:t>
      </w:r>
      <w:r w:rsidR="00ED3336">
        <w:rPr>
          <w:rFonts w:ascii="Times New Roman" w:hAnsi="Times New Roman"/>
          <w:sz w:val="28"/>
          <w:szCs w:val="28"/>
        </w:rPr>
        <w:t>116, 163</w:t>
      </w:r>
      <w:r w:rsidR="00420C95" w:rsidRPr="00420C95">
        <w:rPr>
          <w:rFonts w:ascii="Times New Roman" w:hAnsi="Times New Roman"/>
          <w:sz w:val="28"/>
          <w:szCs w:val="28"/>
        </w:rPr>
        <w:t xml:space="preserve"> Особенной части Уголовного кодекса Российской Федерации;</w:t>
      </w:r>
    </w:p>
    <w:p w:rsidR="00AB60DF" w:rsidRDefault="00AB60DF" w:rsidP="00181ECD">
      <w:pPr>
        <w:widowControl w:val="0"/>
        <w:autoSpaceDE w:val="0"/>
        <w:autoSpaceDN w:val="0"/>
        <w:adjustRightInd w:val="0"/>
        <w:spacing w:after="0" w:line="360" w:lineRule="auto"/>
        <w:ind w:firstLine="720"/>
        <w:jc w:val="both"/>
        <w:rPr>
          <w:rFonts w:ascii="Times New Roman" w:hAnsi="Times New Roman"/>
          <w:b/>
          <w:sz w:val="28"/>
          <w:szCs w:val="28"/>
        </w:rPr>
      </w:pPr>
    </w:p>
    <w:p w:rsidR="003C6764" w:rsidRPr="002B6FBE" w:rsidRDefault="003C6764" w:rsidP="003C6764">
      <w:pPr>
        <w:spacing w:after="0" w:line="360" w:lineRule="auto"/>
        <w:ind w:firstLine="720"/>
        <w:jc w:val="both"/>
        <w:rPr>
          <w:rFonts w:ascii="Times New Roman" w:eastAsia="Times New Roman" w:hAnsi="Times New Roman"/>
          <w:b/>
          <w:sz w:val="28"/>
          <w:szCs w:val="28"/>
        </w:rPr>
      </w:pPr>
      <w:r w:rsidRPr="002B6FBE">
        <w:rPr>
          <w:rFonts w:ascii="Times New Roman" w:eastAsia="Times New Roman" w:hAnsi="Times New Roman"/>
          <w:b/>
          <w:sz w:val="28"/>
          <w:szCs w:val="28"/>
        </w:rPr>
        <w:t xml:space="preserve">Статья </w:t>
      </w:r>
      <w:r>
        <w:rPr>
          <w:rFonts w:ascii="Times New Roman" w:eastAsia="Times New Roman" w:hAnsi="Times New Roman"/>
          <w:b/>
          <w:sz w:val="28"/>
          <w:szCs w:val="28"/>
        </w:rPr>
        <w:t>4</w:t>
      </w:r>
      <w:r w:rsidRPr="002B6FBE">
        <w:rPr>
          <w:rFonts w:ascii="Times New Roman" w:eastAsia="Times New Roman" w:hAnsi="Times New Roman"/>
          <w:b/>
          <w:sz w:val="28"/>
          <w:szCs w:val="28"/>
        </w:rPr>
        <w:t>. Использование средств самообороны</w:t>
      </w:r>
    </w:p>
    <w:p w:rsidR="003C6764" w:rsidRDefault="003C6764" w:rsidP="003C6764">
      <w:pPr>
        <w:spacing w:after="0" w:line="360" w:lineRule="auto"/>
        <w:ind w:firstLine="720"/>
        <w:jc w:val="both"/>
        <w:rPr>
          <w:rFonts w:ascii="Times New Roman" w:eastAsia="Times New Roman" w:hAnsi="Times New Roman"/>
          <w:sz w:val="28"/>
          <w:szCs w:val="28"/>
        </w:rPr>
      </w:pPr>
    </w:p>
    <w:p w:rsidR="003C6764" w:rsidRDefault="003C6764" w:rsidP="003C6764">
      <w:pPr>
        <w:pStyle w:val="a4"/>
        <w:numPr>
          <w:ilvl w:val="0"/>
          <w:numId w:val="6"/>
        </w:numPr>
        <w:spacing w:after="0" w:line="360" w:lineRule="auto"/>
        <w:ind w:left="0" w:firstLine="709"/>
        <w:jc w:val="both"/>
        <w:rPr>
          <w:rFonts w:ascii="Times New Roman" w:eastAsia="Times New Roman" w:hAnsi="Times New Roman"/>
          <w:sz w:val="28"/>
          <w:szCs w:val="28"/>
        </w:rPr>
      </w:pPr>
      <w:r w:rsidRPr="00E37840">
        <w:rPr>
          <w:rFonts w:ascii="Times New Roman" w:eastAsia="Times New Roman" w:hAnsi="Times New Roman"/>
          <w:sz w:val="28"/>
          <w:szCs w:val="28"/>
        </w:rPr>
        <w:t>Самооборона может осуществляться как с применением средств самообороны, так и без таковых.</w:t>
      </w:r>
    </w:p>
    <w:p w:rsidR="003C6764" w:rsidRDefault="003C6764" w:rsidP="003C6764">
      <w:pPr>
        <w:pStyle w:val="a4"/>
        <w:numPr>
          <w:ilvl w:val="0"/>
          <w:numId w:val="6"/>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w:t>
      </w:r>
      <w:r w:rsidRPr="00097B7F">
        <w:rPr>
          <w:rFonts w:ascii="Times New Roman" w:eastAsia="Times New Roman" w:hAnsi="Times New Roman"/>
          <w:sz w:val="28"/>
          <w:szCs w:val="28"/>
        </w:rPr>
        <w:t xml:space="preserve">ля защиты имущества и собственности </w:t>
      </w:r>
      <w:r>
        <w:rPr>
          <w:rFonts w:ascii="Times New Roman" w:eastAsia="Times New Roman" w:hAnsi="Times New Roman"/>
          <w:sz w:val="28"/>
          <w:szCs w:val="28"/>
        </w:rPr>
        <w:t xml:space="preserve">допускается применение средств самообороны, принцип действия которых позволяет нанести вред нападающему лицу без участия обороняющегося лица, в случае, если указанные средства самообороны, могут быть приведены в действие нападающим лицом самостоятельно в случае покушения на преступление или совершения преступления. </w:t>
      </w:r>
    </w:p>
    <w:p w:rsidR="003C6764" w:rsidRDefault="003C6764" w:rsidP="003C6764">
      <w:pPr>
        <w:pStyle w:val="a4"/>
        <w:numPr>
          <w:ilvl w:val="0"/>
          <w:numId w:val="6"/>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Использование средств самообороны в общественном месте не допускается, если их применение может нанести вред</w:t>
      </w:r>
      <w:r w:rsidRPr="001D0328">
        <w:rPr>
          <w:rFonts w:ascii="Times New Roman" w:eastAsia="Times New Roman" w:hAnsi="Times New Roman"/>
          <w:sz w:val="28"/>
          <w:szCs w:val="28"/>
        </w:rPr>
        <w:t xml:space="preserve"> неограниченному кругу лиц.  </w:t>
      </w:r>
    </w:p>
    <w:p w:rsidR="003C6764" w:rsidRDefault="003C6764" w:rsidP="00181ECD">
      <w:pPr>
        <w:widowControl w:val="0"/>
        <w:autoSpaceDE w:val="0"/>
        <w:autoSpaceDN w:val="0"/>
        <w:adjustRightInd w:val="0"/>
        <w:spacing w:after="0" w:line="360" w:lineRule="auto"/>
        <w:ind w:firstLine="720"/>
        <w:jc w:val="both"/>
        <w:rPr>
          <w:rFonts w:ascii="Times New Roman" w:hAnsi="Times New Roman"/>
          <w:b/>
          <w:sz w:val="28"/>
          <w:szCs w:val="28"/>
        </w:rPr>
      </w:pPr>
    </w:p>
    <w:p w:rsidR="00A02424" w:rsidRDefault="00A02424" w:rsidP="00181ECD">
      <w:pPr>
        <w:widowControl w:val="0"/>
        <w:autoSpaceDE w:val="0"/>
        <w:autoSpaceDN w:val="0"/>
        <w:adjustRightInd w:val="0"/>
        <w:spacing w:after="0" w:line="360" w:lineRule="auto"/>
        <w:ind w:firstLine="720"/>
        <w:jc w:val="both"/>
        <w:rPr>
          <w:rFonts w:ascii="Times New Roman" w:hAnsi="Times New Roman"/>
          <w:b/>
          <w:sz w:val="28"/>
          <w:szCs w:val="28"/>
        </w:rPr>
      </w:pPr>
      <w:r>
        <w:rPr>
          <w:rFonts w:ascii="Times New Roman" w:hAnsi="Times New Roman"/>
          <w:b/>
          <w:sz w:val="28"/>
          <w:szCs w:val="28"/>
        </w:rPr>
        <w:t xml:space="preserve">Статья </w:t>
      </w:r>
      <w:r w:rsidR="003C6764">
        <w:rPr>
          <w:rFonts w:ascii="Times New Roman" w:hAnsi="Times New Roman"/>
          <w:b/>
          <w:sz w:val="28"/>
          <w:szCs w:val="28"/>
        </w:rPr>
        <w:t>5</w:t>
      </w:r>
      <w:r>
        <w:rPr>
          <w:rFonts w:ascii="Times New Roman" w:hAnsi="Times New Roman"/>
          <w:b/>
          <w:sz w:val="28"/>
          <w:szCs w:val="28"/>
        </w:rPr>
        <w:t xml:space="preserve">. Ответственность за превышение пределов самообороны </w:t>
      </w:r>
    </w:p>
    <w:p w:rsidR="00932417" w:rsidRPr="000A68F3" w:rsidRDefault="00932417" w:rsidP="00181ECD">
      <w:pPr>
        <w:widowControl w:val="0"/>
        <w:autoSpaceDE w:val="0"/>
        <w:autoSpaceDN w:val="0"/>
        <w:adjustRightInd w:val="0"/>
        <w:spacing w:after="0" w:line="360" w:lineRule="auto"/>
        <w:ind w:firstLine="720"/>
        <w:jc w:val="both"/>
        <w:rPr>
          <w:rFonts w:ascii="Times New Roman" w:hAnsi="Times New Roman"/>
          <w:b/>
          <w:sz w:val="28"/>
          <w:szCs w:val="28"/>
        </w:rPr>
      </w:pPr>
    </w:p>
    <w:p w:rsidR="00932417" w:rsidRDefault="00932417" w:rsidP="00932417">
      <w:pPr>
        <w:widowControl w:val="0"/>
        <w:autoSpaceDE w:val="0"/>
        <w:autoSpaceDN w:val="0"/>
        <w:adjustRightInd w:val="0"/>
        <w:spacing w:after="0" w:line="360" w:lineRule="auto"/>
        <w:ind w:firstLine="720"/>
        <w:jc w:val="both"/>
        <w:rPr>
          <w:rFonts w:ascii="Times New Roman" w:hAnsi="Times New Roman"/>
          <w:sz w:val="28"/>
          <w:szCs w:val="28"/>
        </w:rPr>
      </w:pPr>
      <w:r w:rsidRPr="00932417">
        <w:rPr>
          <w:rFonts w:ascii="Times New Roman" w:hAnsi="Times New Roman"/>
          <w:sz w:val="28"/>
          <w:szCs w:val="28"/>
        </w:rPr>
        <w:t>В случае превышения пределов самообороны граждане Российской Федерации, иностранные граждане и лица без гражданства несут уголовную ответственность в установленном законодательством Российской Федерации порядке.</w:t>
      </w:r>
    </w:p>
    <w:p w:rsidR="00932417" w:rsidRPr="00932417" w:rsidRDefault="00932417" w:rsidP="00932417">
      <w:pPr>
        <w:widowControl w:val="0"/>
        <w:autoSpaceDE w:val="0"/>
        <w:autoSpaceDN w:val="0"/>
        <w:adjustRightInd w:val="0"/>
        <w:spacing w:after="0" w:line="360" w:lineRule="auto"/>
        <w:ind w:firstLine="720"/>
        <w:jc w:val="both"/>
        <w:rPr>
          <w:rFonts w:ascii="Times New Roman" w:hAnsi="Times New Roman"/>
          <w:sz w:val="28"/>
          <w:szCs w:val="28"/>
        </w:rPr>
      </w:pPr>
    </w:p>
    <w:p w:rsidR="00A43D43" w:rsidRPr="00A0677C" w:rsidRDefault="00A43D43" w:rsidP="00181ECD">
      <w:pPr>
        <w:widowControl w:val="0"/>
        <w:autoSpaceDE w:val="0"/>
        <w:autoSpaceDN w:val="0"/>
        <w:adjustRightInd w:val="0"/>
        <w:spacing w:after="0" w:line="360" w:lineRule="auto"/>
        <w:ind w:firstLine="720"/>
        <w:jc w:val="both"/>
        <w:rPr>
          <w:rFonts w:ascii="Times New Roman" w:hAnsi="Times New Roman"/>
          <w:b/>
          <w:sz w:val="28"/>
          <w:szCs w:val="28"/>
        </w:rPr>
      </w:pPr>
      <w:r w:rsidRPr="00A0677C">
        <w:rPr>
          <w:rFonts w:ascii="Times New Roman" w:hAnsi="Times New Roman"/>
          <w:b/>
          <w:sz w:val="28"/>
          <w:szCs w:val="28"/>
        </w:rPr>
        <w:t>Статья</w:t>
      </w:r>
      <w:r w:rsidR="00A21AA9">
        <w:rPr>
          <w:rFonts w:ascii="Times New Roman" w:hAnsi="Times New Roman"/>
          <w:b/>
          <w:sz w:val="28"/>
          <w:szCs w:val="28"/>
        </w:rPr>
        <w:t xml:space="preserve"> </w:t>
      </w:r>
      <w:r w:rsidR="002C6C1C">
        <w:rPr>
          <w:rFonts w:ascii="Times New Roman" w:hAnsi="Times New Roman"/>
          <w:b/>
          <w:sz w:val="28"/>
          <w:szCs w:val="28"/>
        </w:rPr>
        <w:t>6</w:t>
      </w:r>
      <w:r w:rsidRPr="00A0677C">
        <w:rPr>
          <w:rFonts w:ascii="Times New Roman" w:hAnsi="Times New Roman"/>
          <w:b/>
          <w:sz w:val="28"/>
          <w:szCs w:val="28"/>
        </w:rPr>
        <w:t xml:space="preserve">. Вступление в силу настоящего Федерального закона </w:t>
      </w:r>
    </w:p>
    <w:p w:rsidR="00A43D43" w:rsidRDefault="00A43D43" w:rsidP="000A68F3">
      <w:pPr>
        <w:widowControl w:val="0"/>
        <w:autoSpaceDE w:val="0"/>
        <w:autoSpaceDN w:val="0"/>
        <w:adjustRightInd w:val="0"/>
        <w:spacing w:after="0" w:line="360" w:lineRule="auto"/>
        <w:ind w:firstLine="539"/>
        <w:jc w:val="both"/>
        <w:rPr>
          <w:rFonts w:ascii="Times New Roman" w:hAnsi="Times New Roman"/>
          <w:sz w:val="28"/>
          <w:szCs w:val="28"/>
        </w:rPr>
      </w:pPr>
    </w:p>
    <w:p w:rsidR="000A68F3" w:rsidRPr="000A68F3" w:rsidRDefault="000A68F3" w:rsidP="000A68F3">
      <w:pPr>
        <w:widowControl w:val="0"/>
        <w:autoSpaceDE w:val="0"/>
        <w:autoSpaceDN w:val="0"/>
        <w:adjustRightInd w:val="0"/>
        <w:spacing w:after="0" w:line="360" w:lineRule="auto"/>
        <w:ind w:firstLine="539"/>
        <w:jc w:val="both"/>
        <w:rPr>
          <w:rFonts w:ascii="Times New Roman" w:hAnsi="Times New Roman"/>
          <w:b/>
          <w:sz w:val="28"/>
          <w:szCs w:val="28"/>
        </w:rPr>
      </w:pPr>
      <w:r w:rsidRPr="000A68F3">
        <w:rPr>
          <w:rFonts w:ascii="Times New Roman" w:hAnsi="Times New Roman"/>
          <w:sz w:val="28"/>
          <w:szCs w:val="28"/>
        </w:rPr>
        <w:t xml:space="preserve">Настоящий Федеральный закон вступает в силу </w:t>
      </w:r>
      <w:r w:rsidR="00A43D43">
        <w:rPr>
          <w:rFonts w:ascii="Times New Roman" w:hAnsi="Times New Roman"/>
          <w:sz w:val="28"/>
          <w:szCs w:val="28"/>
        </w:rPr>
        <w:t xml:space="preserve">с </w:t>
      </w:r>
      <w:r w:rsidR="00DD26CC">
        <w:rPr>
          <w:rFonts w:ascii="Times New Roman" w:hAnsi="Times New Roman"/>
          <w:sz w:val="28"/>
          <w:szCs w:val="28"/>
        </w:rPr>
        <w:t>момента официального опубликования.</w:t>
      </w:r>
    </w:p>
    <w:p w:rsidR="000A68F3" w:rsidRPr="00C3342B" w:rsidRDefault="004A6543" w:rsidP="002B5A89">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 </w:t>
      </w:r>
    </w:p>
    <w:p w:rsidR="004A6543" w:rsidRPr="00A43D43" w:rsidRDefault="004A6543" w:rsidP="002B5A89">
      <w:pPr>
        <w:widowControl w:val="0"/>
        <w:autoSpaceDE w:val="0"/>
        <w:autoSpaceDN w:val="0"/>
        <w:adjustRightInd w:val="0"/>
        <w:spacing w:after="0" w:line="360" w:lineRule="auto"/>
        <w:ind w:firstLine="539"/>
        <w:jc w:val="both"/>
        <w:rPr>
          <w:rFonts w:ascii="Times New Roman" w:hAnsi="Times New Roman"/>
          <w:b/>
          <w:sz w:val="28"/>
          <w:szCs w:val="28"/>
        </w:rPr>
      </w:pPr>
      <w:r>
        <w:rPr>
          <w:rFonts w:ascii="Times New Roman" w:hAnsi="Times New Roman"/>
          <w:sz w:val="28"/>
          <w:szCs w:val="28"/>
        </w:rPr>
        <w:t xml:space="preserve">   </w:t>
      </w:r>
      <w:r w:rsidRPr="00A43D43">
        <w:rPr>
          <w:rFonts w:ascii="Times New Roman" w:hAnsi="Times New Roman"/>
          <w:b/>
          <w:sz w:val="28"/>
          <w:szCs w:val="28"/>
        </w:rPr>
        <w:t xml:space="preserve">Президент </w:t>
      </w:r>
    </w:p>
    <w:p w:rsidR="006B05E8" w:rsidRDefault="004A6543" w:rsidP="000A68F3">
      <w:pPr>
        <w:widowControl w:val="0"/>
        <w:autoSpaceDE w:val="0"/>
        <w:autoSpaceDN w:val="0"/>
        <w:adjustRightInd w:val="0"/>
        <w:spacing w:after="0" w:line="360" w:lineRule="auto"/>
        <w:jc w:val="both"/>
        <w:rPr>
          <w:rFonts w:ascii="Times New Roman" w:hAnsi="Times New Roman"/>
          <w:b/>
          <w:sz w:val="28"/>
          <w:szCs w:val="28"/>
        </w:rPr>
      </w:pPr>
      <w:r w:rsidRPr="00A43D43">
        <w:rPr>
          <w:rFonts w:ascii="Times New Roman" w:hAnsi="Times New Roman"/>
          <w:b/>
          <w:sz w:val="28"/>
          <w:szCs w:val="28"/>
        </w:rPr>
        <w:t>Российской Федерации</w:t>
      </w:r>
    </w:p>
    <w:p w:rsidR="007179C4" w:rsidRDefault="007179C4" w:rsidP="000A68F3">
      <w:pPr>
        <w:widowControl w:val="0"/>
        <w:autoSpaceDE w:val="0"/>
        <w:autoSpaceDN w:val="0"/>
        <w:adjustRightInd w:val="0"/>
        <w:spacing w:after="0" w:line="360" w:lineRule="auto"/>
        <w:jc w:val="both"/>
        <w:rPr>
          <w:rFonts w:ascii="Times New Roman" w:hAnsi="Times New Roman"/>
          <w:b/>
          <w:sz w:val="28"/>
          <w:szCs w:val="28"/>
        </w:rPr>
      </w:pPr>
    </w:p>
    <w:p w:rsidR="007179C4" w:rsidRDefault="007179C4" w:rsidP="000A68F3">
      <w:pPr>
        <w:widowControl w:val="0"/>
        <w:autoSpaceDE w:val="0"/>
        <w:autoSpaceDN w:val="0"/>
        <w:adjustRightInd w:val="0"/>
        <w:spacing w:after="0" w:line="360" w:lineRule="auto"/>
        <w:jc w:val="both"/>
        <w:rPr>
          <w:rFonts w:ascii="Times New Roman" w:hAnsi="Times New Roman"/>
          <w:b/>
          <w:sz w:val="28"/>
          <w:szCs w:val="28"/>
        </w:rPr>
      </w:pPr>
    </w:p>
    <w:p w:rsidR="007179C4" w:rsidRDefault="007179C4" w:rsidP="000A68F3">
      <w:pPr>
        <w:widowControl w:val="0"/>
        <w:autoSpaceDE w:val="0"/>
        <w:autoSpaceDN w:val="0"/>
        <w:adjustRightInd w:val="0"/>
        <w:spacing w:after="0" w:line="360" w:lineRule="auto"/>
        <w:jc w:val="both"/>
        <w:rPr>
          <w:rFonts w:ascii="Times New Roman" w:hAnsi="Times New Roman"/>
          <w:b/>
          <w:sz w:val="28"/>
          <w:szCs w:val="28"/>
        </w:rPr>
      </w:pPr>
    </w:p>
    <w:p w:rsidR="007179C4" w:rsidRPr="002C233A" w:rsidRDefault="007179C4" w:rsidP="007179C4">
      <w:pPr>
        <w:spacing w:after="0" w:line="480" w:lineRule="auto"/>
        <w:jc w:val="center"/>
        <w:rPr>
          <w:rFonts w:ascii="Times New Roman" w:hAnsi="Times New Roman"/>
          <w:b/>
          <w:bCs/>
          <w:sz w:val="30"/>
          <w:szCs w:val="30"/>
        </w:rPr>
      </w:pPr>
      <w:r w:rsidRPr="002C233A">
        <w:rPr>
          <w:rFonts w:ascii="Times New Roman" w:hAnsi="Times New Roman"/>
          <w:b/>
          <w:bCs/>
          <w:sz w:val="30"/>
          <w:szCs w:val="30"/>
        </w:rPr>
        <w:t>ПОЯСНИТЕЛЬНАЯ ЗАПИСКА</w:t>
      </w:r>
    </w:p>
    <w:p w:rsidR="007179C4" w:rsidRPr="003E4F23" w:rsidRDefault="007179C4" w:rsidP="007179C4">
      <w:pPr>
        <w:spacing w:after="0" w:line="240" w:lineRule="auto"/>
        <w:jc w:val="center"/>
        <w:rPr>
          <w:rFonts w:ascii="Times New Roman" w:hAnsi="Times New Roman"/>
          <w:b/>
          <w:bCs/>
          <w:sz w:val="28"/>
          <w:szCs w:val="28"/>
        </w:rPr>
      </w:pPr>
      <w:r>
        <w:rPr>
          <w:rFonts w:ascii="Times New Roman" w:hAnsi="Times New Roman"/>
          <w:b/>
          <w:bCs/>
          <w:sz w:val="28"/>
          <w:szCs w:val="28"/>
        </w:rPr>
        <w:t>к проекту ф</w:t>
      </w:r>
      <w:r w:rsidRPr="003E4F23">
        <w:rPr>
          <w:rFonts w:ascii="Times New Roman" w:hAnsi="Times New Roman"/>
          <w:b/>
          <w:bCs/>
          <w:sz w:val="28"/>
          <w:szCs w:val="28"/>
        </w:rPr>
        <w:t>едерального закона</w:t>
      </w:r>
    </w:p>
    <w:p w:rsidR="007179C4" w:rsidRPr="008C582F" w:rsidRDefault="007179C4" w:rsidP="007179C4">
      <w:pPr>
        <w:spacing w:after="0" w:line="288" w:lineRule="auto"/>
        <w:jc w:val="center"/>
        <w:rPr>
          <w:rFonts w:ascii="Times New Roman" w:hAnsi="Times New Roman"/>
          <w:bCs/>
          <w:spacing w:val="-2"/>
          <w:sz w:val="28"/>
          <w:szCs w:val="28"/>
          <w:lang w:eastAsia="en-US"/>
        </w:rPr>
      </w:pPr>
      <w:r w:rsidRPr="001226FF">
        <w:rPr>
          <w:rFonts w:ascii="Times New Roman" w:hAnsi="Times New Roman"/>
          <w:b/>
          <w:bCs/>
          <w:spacing w:val="-1"/>
          <w:sz w:val="28"/>
          <w:szCs w:val="28"/>
          <w:lang w:eastAsia="en-US"/>
        </w:rPr>
        <w:t>“О самообороне в Российской Федерации”</w:t>
      </w:r>
    </w:p>
    <w:p w:rsidR="007179C4" w:rsidRPr="00227A71" w:rsidRDefault="007179C4" w:rsidP="007179C4">
      <w:pPr>
        <w:spacing w:after="0" w:line="240" w:lineRule="auto"/>
        <w:jc w:val="center"/>
        <w:rPr>
          <w:rFonts w:ascii="Times New Roman" w:hAnsi="Times New Roman"/>
          <w:bCs/>
          <w:spacing w:val="-2"/>
          <w:sz w:val="28"/>
          <w:szCs w:val="28"/>
          <w:lang w:eastAsia="en-US"/>
        </w:rPr>
      </w:pPr>
    </w:p>
    <w:p w:rsidR="007179C4" w:rsidRDefault="007179C4" w:rsidP="007179C4">
      <w:pPr>
        <w:spacing w:after="0" w:line="48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частью второй статьи 45 Конституции Российской Федерации каждый гражданин России имеет </w:t>
      </w:r>
      <w:r w:rsidRPr="00663864">
        <w:rPr>
          <w:rFonts w:ascii="Times New Roman" w:hAnsi="Times New Roman"/>
          <w:sz w:val="28"/>
          <w:szCs w:val="28"/>
          <w:lang w:eastAsia="en-US"/>
        </w:rPr>
        <w:t>право защищать свои права и свободы всеми способами, не запрещенными законом</w:t>
      </w:r>
      <w:r>
        <w:rPr>
          <w:rFonts w:ascii="Times New Roman" w:hAnsi="Times New Roman"/>
          <w:sz w:val="28"/>
          <w:szCs w:val="28"/>
          <w:lang w:eastAsia="en-US"/>
        </w:rPr>
        <w:t xml:space="preserve">. Среди основных прав гарантированных Конституцией Российской Федерации можно назвать право граждан на жизнь, охрану здоровья и собственность. Защита указанных прав находятся в компетенции соответствующих органов исполнительной власти Российской Федерации, которые осуществляющих свою деятельность на законодательной основе. Поскольку работа указанных органов исполнительной  власти не может носить повсеместный характер, законодательством Российской Федерации предусмотрено право граждан самостоятельно осуществлять защиту жизни, здоровья и собственности граждане в случае покушения на них. Так, статьей 37 Уголовного кодекса Российской Федерации (далее – Кодекс), предусмотрено право граждан на необходимую оборону </w:t>
      </w:r>
      <w:r w:rsidRPr="00BF0DCF">
        <w:rPr>
          <w:rFonts w:ascii="Times New Roman" w:hAnsi="Times New Roman"/>
          <w:sz w:val="28"/>
          <w:szCs w:val="28"/>
          <w:lang w:eastAsia="en-US"/>
        </w:rPr>
        <w:t>от общественно опасного посягательства, если это посягательство было сопряжено с насилием, опасным для жизни</w:t>
      </w:r>
      <w:r>
        <w:rPr>
          <w:rFonts w:ascii="Times New Roman" w:hAnsi="Times New Roman"/>
          <w:sz w:val="28"/>
          <w:szCs w:val="28"/>
          <w:lang w:eastAsia="en-US"/>
        </w:rPr>
        <w:t xml:space="preserve"> или здоровья</w:t>
      </w:r>
      <w:r w:rsidRPr="00BF0DCF">
        <w:rPr>
          <w:rFonts w:ascii="Times New Roman" w:hAnsi="Times New Roman"/>
          <w:sz w:val="28"/>
          <w:szCs w:val="28"/>
          <w:lang w:eastAsia="en-US"/>
        </w:rPr>
        <w:t xml:space="preserve"> обороняющегося или другого лица</w:t>
      </w:r>
      <w:r>
        <w:rPr>
          <w:rFonts w:ascii="Times New Roman" w:hAnsi="Times New Roman"/>
          <w:sz w:val="28"/>
          <w:szCs w:val="28"/>
          <w:lang w:eastAsia="en-US"/>
        </w:rPr>
        <w:t xml:space="preserve">. Кроме этого,  </w:t>
      </w:r>
      <w:r w:rsidRPr="00BF0DCF">
        <w:rPr>
          <w:rFonts w:ascii="Times New Roman" w:hAnsi="Times New Roman"/>
          <w:sz w:val="28"/>
          <w:szCs w:val="28"/>
          <w:lang w:eastAsia="en-US"/>
        </w:rPr>
        <w:t>В соответствии со статьей 24 Федерального закона от 13 декабря 1996 № 150-ФЗ “Об оружии” (далее – Закон) 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w:t>
      </w:r>
    </w:p>
    <w:p w:rsidR="007179C4" w:rsidRDefault="007179C4" w:rsidP="007179C4">
      <w:pPr>
        <w:spacing w:after="0" w:line="480" w:lineRule="auto"/>
        <w:ind w:firstLine="567"/>
        <w:jc w:val="both"/>
        <w:rPr>
          <w:rFonts w:ascii="Times New Roman" w:hAnsi="Times New Roman"/>
          <w:sz w:val="28"/>
          <w:szCs w:val="28"/>
          <w:lang w:eastAsia="en-US"/>
        </w:rPr>
      </w:pPr>
      <w:r>
        <w:rPr>
          <w:rFonts w:ascii="Times New Roman" w:hAnsi="Times New Roman"/>
          <w:sz w:val="28"/>
          <w:szCs w:val="28"/>
          <w:lang w:eastAsia="en-US"/>
        </w:rPr>
        <w:t>Несмотря на наличие в законодательстве Российской Федерации норм, регулирующих вопросы необходимой обороны, их применение судами на практике вызывает много вопросов и связано со многими трудностями в их практическом применении. Подтверждением того являются многочисленные судебные решения, в соответствии с которыми действия обороняющегося лица признаются уголовным преступлением, совершенным при превышении пределом необходимой обороны, даже если обороняющейся стал жертвой нападавшего. Действия обороняющегося лица могут быть признаны правомерными только в том случае, если действия посягающего лица сопряжены с насилием опасным для жизни обороняющегося лица. Если насилие не носит характер опасного для жизни, действия обороняющегося лица могут быть признаны правомерными, в случае если</w:t>
      </w:r>
      <w:r w:rsidRPr="0083290A">
        <w:rPr>
          <w:rFonts w:ascii="Times New Roman" w:hAnsi="Times New Roman"/>
          <w:sz w:val="28"/>
          <w:szCs w:val="28"/>
          <w:lang w:eastAsia="en-US"/>
        </w:rPr>
        <w:t xml:space="preserve"> не было допущено превышения пределов необходимой обороны</w:t>
      </w:r>
      <w:r>
        <w:rPr>
          <w:rFonts w:ascii="Times New Roman" w:hAnsi="Times New Roman"/>
          <w:sz w:val="28"/>
          <w:szCs w:val="28"/>
          <w:lang w:eastAsia="en-US"/>
        </w:rPr>
        <w:t xml:space="preserve">. При этом законодательством не уточняется, какие существуют пределы возможного причинения ущерба жизни и здоровью нападающему лицу и при каких обстоятельствах, в зависимости от степени опасности общественно опасного посягательства, они могут быть реализованы. На практике такая неопределённость приводит к тому, что наличие факта превышения пределов необходимой обороны определяется судом весьма субъективно исходя из фактических последствий инцидента. </w:t>
      </w:r>
    </w:p>
    <w:p w:rsidR="007179C4" w:rsidRDefault="007179C4" w:rsidP="007179C4">
      <w:pPr>
        <w:spacing w:after="0" w:line="480" w:lineRule="auto"/>
        <w:ind w:firstLine="567"/>
        <w:jc w:val="both"/>
        <w:rPr>
          <w:rFonts w:ascii="Times New Roman" w:hAnsi="Times New Roman"/>
          <w:sz w:val="28"/>
          <w:szCs w:val="28"/>
          <w:lang w:eastAsia="en-US"/>
        </w:rPr>
      </w:pPr>
      <w:r>
        <w:rPr>
          <w:rFonts w:ascii="Times New Roman" w:hAnsi="Times New Roman"/>
          <w:sz w:val="28"/>
          <w:szCs w:val="28"/>
          <w:lang w:eastAsia="en-US"/>
        </w:rPr>
        <w:t>Следует отметить, что различные общественно опасные посягательства могут иметь совершено разную общественную опасность, и, являя собой, по сути, факты совершения преступления или покушения на совершение преступления, должны иметь различную градацию возможных ответных мер обороняющегося лица. Для иллюстрации можно привести пример двух составов преступлений, предусмотренных Кодексом – статьи 111 (</w:t>
      </w:r>
      <w:r w:rsidRPr="006E2E3C">
        <w:rPr>
          <w:rFonts w:ascii="Times New Roman" w:hAnsi="Times New Roman"/>
          <w:sz w:val="28"/>
          <w:szCs w:val="28"/>
          <w:lang w:eastAsia="en-US"/>
        </w:rPr>
        <w:t>Умышленное причинение тяжкого вреда здоровью</w:t>
      </w:r>
      <w:r>
        <w:rPr>
          <w:rFonts w:ascii="Times New Roman" w:hAnsi="Times New Roman"/>
          <w:sz w:val="28"/>
          <w:szCs w:val="28"/>
          <w:lang w:eastAsia="en-US"/>
        </w:rPr>
        <w:t>) и 112 (</w:t>
      </w:r>
      <w:r w:rsidRPr="006E2E3C">
        <w:rPr>
          <w:rFonts w:ascii="Times New Roman" w:hAnsi="Times New Roman"/>
          <w:sz w:val="28"/>
          <w:szCs w:val="28"/>
          <w:lang w:eastAsia="en-US"/>
        </w:rPr>
        <w:t>Умышленное причинение средней тяжести вреда здоровью</w:t>
      </w:r>
      <w:r>
        <w:rPr>
          <w:rFonts w:ascii="Times New Roman" w:hAnsi="Times New Roman"/>
          <w:sz w:val="28"/>
          <w:szCs w:val="28"/>
          <w:lang w:eastAsia="en-US"/>
        </w:rPr>
        <w:t xml:space="preserve">). В первом случае насилие опасно для жизни, во втором – нет, но в момент нападения степень опасности насилия зачастую определить не представляется возможным, еще более проблематичной эта задача становится в ходе следствия или судебного разбирательства. Аналогичный пример можно привести на примере 131 статьи Кодекса, когда действия нападающего лица, безусловно, содержат признаки насилия и, квалифицируясь по ч. 1 не опасны для жизни, но квалифицируясь по п. </w:t>
      </w:r>
      <w:r w:rsidRPr="00237A63">
        <w:rPr>
          <w:rFonts w:ascii="Times New Roman" w:hAnsi="Times New Roman"/>
          <w:sz w:val="28"/>
          <w:szCs w:val="28"/>
          <w:lang w:eastAsia="en-US"/>
        </w:rPr>
        <w:t>“</w:t>
      </w:r>
      <w:r>
        <w:rPr>
          <w:rFonts w:ascii="Times New Roman" w:hAnsi="Times New Roman"/>
          <w:sz w:val="28"/>
          <w:szCs w:val="28"/>
          <w:lang w:eastAsia="en-US"/>
        </w:rPr>
        <w:t>а</w:t>
      </w:r>
      <w:r w:rsidRPr="00237A63">
        <w:rPr>
          <w:rFonts w:ascii="Times New Roman" w:hAnsi="Times New Roman"/>
          <w:sz w:val="28"/>
          <w:szCs w:val="28"/>
          <w:lang w:eastAsia="en-US"/>
        </w:rPr>
        <w:t>”</w:t>
      </w:r>
      <w:r>
        <w:rPr>
          <w:rFonts w:ascii="Times New Roman" w:hAnsi="Times New Roman"/>
          <w:sz w:val="28"/>
          <w:szCs w:val="28"/>
          <w:lang w:eastAsia="en-US"/>
        </w:rPr>
        <w:t>, ч.4 опасны, однако в начальный момент нападения степень угрозы жертве оценить также невозможно.</w:t>
      </w:r>
    </w:p>
    <w:p w:rsidR="007179C4" w:rsidRDefault="007179C4" w:rsidP="007179C4">
      <w:pPr>
        <w:spacing w:after="0" w:line="480" w:lineRule="auto"/>
        <w:ind w:firstLine="567"/>
        <w:jc w:val="both"/>
        <w:rPr>
          <w:rFonts w:ascii="Times New Roman" w:hAnsi="Times New Roman"/>
          <w:sz w:val="28"/>
          <w:szCs w:val="28"/>
          <w:lang w:eastAsia="en-US"/>
        </w:rPr>
      </w:pPr>
      <w:r>
        <w:rPr>
          <w:rFonts w:ascii="Times New Roman" w:hAnsi="Times New Roman"/>
          <w:sz w:val="28"/>
          <w:szCs w:val="28"/>
          <w:lang w:eastAsia="en-US"/>
        </w:rPr>
        <w:t>Необходимо признать, что самооборона является достаточно уникальным правовым явлением, поскольку действия обороняющегося лица,  в зависимости от последствий и обстоятельств могут квалифицироваться не только как деяние, за которое оно может понести уголовное наказание, но и как действия, представляющих собой временное исполнение гражданином функций органов исполнительной власти по защите прав граждан охраняемых Конституцией Российской Федерации. Исходя из этого, можно сделать вывод, о том, что законодательное регулирование вопросов самообороны не должно осуществляться в рамках уголовного кодифицированного акта и требует издание специального Федерального закона.</w:t>
      </w:r>
    </w:p>
    <w:p w:rsidR="007179C4" w:rsidRDefault="007179C4" w:rsidP="007179C4">
      <w:pPr>
        <w:spacing w:after="0" w:line="48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В соответствующем федеральном законе должно быть дано определение предмета самообороны, перечислен исчерпывающий список случаев, при которых возможна реализация права граждан на самооборону. Законом должны быть установлены несколько четких уровней пределов самообороны, которых может достичь обороняющееся лицо в случае нападения в зависимости от степени общественной опасности преступного посягательства.    </w:t>
      </w:r>
    </w:p>
    <w:p w:rsidR="007179C4" w:rsidRDefault="007179C4" w:rsidP="007179C4">
      <w:pPr>
        <w:spacing w:after="0" w:line="48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В предлагаемом к рассмотрению законопроекте предлагается выделить четыре уровня физического ущерба нападающему, которого может достичь обороняющееся лицо при возникновении права на самооборону. Также предлагается установить, что самооборона возможна лишь в строго определенных случаях – при покушении на преступление или совершении преступления, предусмотренного определенными статьями Уголовного кодекса Российской Федерации. </w:t>
      </w:r>
    </w:p>
    <w:p w:rsidR="007179C4" w:rsidRDefault="007179C4" w:rsidP="007179C4">
      <w:pPr>
        <w:spacing w:after="0" w:line="48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Принятие специального федерального закона о самообороне не потребует расходов бюджетных средств, позволит согласовать вопрос использования оружия самообороны с нормами Федерального закона </w:t>
      </w:r>
      <w:r w:rsidRPr="009676C2">
        <w:rPr>
          <w:rFonts w:ascii="Times New Roman" w:hAnsi="Times New Roman"/>
          <w:sz w:val="28"/>
          <w:szCs w:val="28"/>
          <w:lang w:eastAsia="en-US"/>
        </w:rPr>
        <w:t>“</w:t>
      </w:r>
      <w:r>
        <w:rPr>
          <w:rFonts w:ascii="Times New Roman" w:hAnsi="Times New Roman"/>
          <w:sz w:val="28"/>
          <w:szCs w:val="28"/>
          <w:lang w:eastAsia="en-US"/>
        </w:rPr>
        <w:t>Об оружии</w:t>
      </w:r>
      <w:r w:rsidRPr="009676C2">
        <w:rPr>
          <w:rFonts w:ascii="Times New Roman" w:hAnsi="Times New Roman"/>
          <w:sz w:val="28"/>
          <w:szCs w:val="28"/>
          <w:lang w:eastAsia="en-US"/>
        </w:rPr>
        <w:t>”</w:t>
      </w:r>
      <w:r>
        <w:rPr>
          <w:rFonts w:ascii="Times New Roman" w:hAnsi="Times New Roman"/>
          <w:sz w:val="28"/>
          <w:szCs w:val="28"/>
          <w:lang w:eastAsia="en-US"/>
        </w:rPr>
        <w:t xml:space="preserve"> и будет способствовать более качественному правосудию при рассмотрении дел связанных с реализацией права граждан на самооборону.  </w:t>
      </w:r>
    </w:p>
    <w:p w:rsidR="007179C4" w:rsidRPr="00A43D43" w:rsidRDefault="007179C4" w:rsidP="000A68F3">
      <w:pPr>
        <w:widowControl w:val="0"/>
        <w:autoSpaceDE w:val="0"/>
        <w:autoSpaceDN w:val="0"/>
        <w:adjustRightInd w:val="0"/>
        <w:spacing w:after="0" w:line="360" w:lineRule="auto"/>
        <w:jc w:val="both"/>
        <w:rPr>
          <w:rFonts w:ascii="Times New Roman" w:hAnsi="Times New Roman"/>
          <w:b/>
          <w:sz w:val="28"/>
          <w:szCs w:val="28"/>
        </w:rPr>
      </w:pPr>
      <w:bookmarkStart w:id="0" w:name="_GoBack"/>
      <w:bookmarkEnd w:id="0"/>
    </w:p>
    <w:sectPr w:rsidR="007179C4" w:rsidRPr="00A43D43" w:rsidSect="002C6C1C">
      <w:footerReference w:type="default" r:id="rId8"/>
      <w:pgSz w:w="11906" w:h="16838"/>
      <w:pgMar w:top="1418" w:right="850" w:bottom="1135" w:left="170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9A" w:rsidRDefault="00BA269A" w:rsidP="00E63551">
      <w:pPr>
        <w:spacing w:after="0" w:line="240" w:lineRule="auto"/>
      </w:pPr>
      <w:r>
        <w:separator/>
      </w:r>
    </w:p>
  </w:endnote>
  <w:endnote w:type="continuationSeparator" w:id="0">
    <w:p w:rsidR="00BA269A" w:rsidRDefault="00BA269A" w:rsidP="00E6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93564"/>
      <w:docPartObj>
        <w:docPartGallery w:val="Page Numbers (Bottom of Page)"/>
        <w:docPartUnique/>
      </w:docPartObj>
    </w:sdtPr>
    <w:sdtEndPr/>
    <w:sdtContent>
      <w:p w:rsidR="00E63551" w:rsidRDefault="00E63551">
        <w:pPr>
          <w:pStyle w:val="a7"/>
          <w:jc w:val="right"/>
        </w:pPr>
        <w:r>
          <w:fldChar w:fldCharType="begin"/>
        </w:r>
        <w:r>
          <w:instrText>PAGE   \* MERGEFORMAT</w:instrText>
        </w:r>
        <w:r>
          <w:fldChar w:fldCharType="separate"/>
        </w:r>
        <w:r w:rsidR="007179C4">
          <w:rPr>
            <w:noProof/>
          </w:rPr>
          <w:t>9</w:t>
        </w:r>
        <w:r>
          <w:fldChar w:fldCharType="end"/>
        </w:r>
      </w:p>
    </w:sdtContent>
  </w:sdt>
  <w:p w:rsidR="00E63551" w:rsidRDefault="00E635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9A" w:rsidRDefault="00BA269A" w:rsidP="00E63551">
      <w:pPr>
        <w:spacing w:after="0" w:line="240" w:lineRule="auto"/>
      </w:pPr>
      <w:r>
        <w:separator/>
      </w:r>
    </w:p>
  </w:footnote>
  <w:footnote w:type="continuationSeparator" w:id="0">
    <w:p w:rsidR="00BA269A" w:rsidRDefault="00BA269A" w:rsidP="00E63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5538"/>
    <w:multiLevelType w:val="hybridMultilevel"/>
    <w:tmpl w:val="D8BC3530"/>
    <w:lvl w:ilvl="0" w:tplc="3E94FE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614B35"/>
    <w:multiLevelType w:val="hybridMultilevel"/>
    <w:tmpl w:val="EC1CAE68"/>
    <w:lvl w:ilvl="0" w:tplc="53707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A022701"/>
    <w:multiLevelType w:val="hybridMultilevel"/>
    <w:tmpl w:val="83E0B728"/>
    <w:lvl w:ilvl="0" w:tplc="3E94FEE4">
      <w:start w:val="1"/>
      <w:numFmt w:val="russianLower"/>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F9274F3"/>
    <w:multiLevelType w:val="hybridMultilevel"/>
    <w:tmpl w:val="D8BC3530"/>
    <w:lvl w:ilvl="0" w:tplc="3E94FE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28E572E"/>
    <w:multiLevelType w:val="hybridMultilevel"/>
    <w:tmpl w:val="0328658C"/>
    <w:lvl w:ilvl="0" w:tplc="5370793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115054"/>
    <w:multiLevelType w:val="hybridMultilevel"/>
    <w:tmpl w:val="CC24314E"/>
    <w:lvl w:ilvl="0" w:tplc="3E94FE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F0E6A17"/>
    <w:multiLevelType w:val="hybridMultilevel"/>
    <w:tmpl w:val="A088128E"/>
    <w:lvl w:ilvl="0" w:tplc="E3E43F6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B24208"/>
    <w:multiLevelType w:val="hybridMultilevel"/>
    <w:tmpl w:val="0328658C"/>
    <w:lvl w:ilvl="0" w:tplc="5370793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6"/>
    <w:rsid w:val="0001065F"/>
    <w:rsid w:val="00013018"/>
    <w:rsid w:val="00020F50"/>
    <w:rsid w:val="00047232"/>
    <w:rsid w:val="00051A62"/>
    <w:rsid w:val="00086D53"/>
    <w:rsid w:val="00097B7F"/>
    <w:rsid w:val="000A68F3"/>
    <w:rsid w:val="000C2E5F"/>
    <w:rsid w:val="000F4F97"/>
    <w:rsid w:val="00103D07"/>
    <w:rsid w:val="00120925"/>
    <w:rsid w:val="001653A9"/>
    <w:rsid w:val="00177640"/>
    <w:rsid w:val="00181ECD"/>
    <w:rsid w:val="001A34F0"/>
    <w:rsid w:val="001B64CC"/>
    <w:rsid w:val="001D0328"/>
    <w:rsid w:val="00203F04"/>
    <w:rsid w:val="00212059"/>
    <w:rsid w:val="00224680"/>
    <w:rsid w:val="00234541"/>
    <w:rsid w:val="002469A0"/>
    <w:rsid w:val="002A4FE5"/>
    <w:rsid w:val="002B5A89"/>
    <w:rsid w:val="002B6FBE"/>
    <w:rsid w:val="002C05CE"/>
    <w:rsid w:val="002C6C1C"/>
    <w:rsid w:val="002E71B8"/>
    <w:rsid w:val="003063CB"/>
    <w:rsid w:val="003074D1"/>
    <w:rsid w:val="003165F1"/>
    <w:rsid w:val="0034090F"/>
    <w:rsid w:val="003434BF"/>
    <w:rsid w:val="003469E3"/>
    <w:rsid w:val="00346E2C"/>
    <w:rsid w:val="00356C6E"/>
    <w:rsid w:val="00373424"/>
    <w:rsid w:val="003C64A8"/>
    <w:rsid w:val="003C6764"/>
    <w:rsid w:val="003E3A62"/>
    <w:rsid w:val="003F4AF6"/>
    <w:rsid w:val="004202E5"/>
    <w:rsid w:val="00420C95"/>
    <w:rsid w:val="0044064A"/>
    <w:rsid w:val="0045010E"/>
    <w:rsid w:val="00464390"/>
    <w:rsid w:val="00467622"/>
    <w:rsid w:val="00470320"/>
    <w:rsid w:val="00485367"/>
    <w:rsid w:val="004A6543"/>
    <w:rsid w:val="004E056D"/>
    <w:rsid w:val="004E474E"/>
    <w:rsid w:val="004F77DD"/>
    <w:rsid w:val="005003FA"/>
    <w:rsid w:val="00510E61"/>
    <w:rsid w:val="00567793"/>
    <w:rsid w:val="00577D36"/>
    <w:rsid w:val="005A2DA5"/>
    <w:rsid w:val="005A5A3A"/>
    <w:rsid w:val="005B7A79"/>
    <w:rsid w:val="005E3644"/>
    <w:rsid w:val="005F6864"/>
    <w:rsid w:val="00611B75"/>
    <w:rsid w:val="0064346B"/>
    <w:rsid w:val="006509FF"/>
    <w:rsid w:val="006A3B7E"/>
    <w:rsid w:val="006B05E8"/>
    <w:rsid w:val="006C0519"/>
    <w:rsid w:val="006D0A8C"/>
    <w:rsid w:val="006D1FF3"/>
    <w:rsid w:val="006F3976"/>
    <w:rsid w:val="00717230"/>
    <w:rsid w:val="007179C4"/>
    <w:rsid w:val="0074718A"/>
    <w:rsid w:val="007545E7"/>
    <w:rsid w:val="007A1900"/>
    <w:rsid w:val="007D5D67"/>
    <w:rsid w:val="008073C8"/>
    <w:rsid w:val="00824D9B"/>
    <w:rsid w:val="00825580"/>
    <w:rsid w:val="00827E4C"/>
    <w:rsid w:val="008A6A19"/>
    <w:rsid w:val="009041C6"/>
    <w:rsid w:val="00915CF3"/>
    <w:rsid w:val="00924F9E"/>
    <w:rsid w:val="00932417"/>
    <w:rsid w:val="00933F2A"/>
    <w:rsid w:val="00980C2E"/>
    <w:rsid w:val="009B299D"/>
    <w:rsid w:val="009D608C"/>
    <w:rsid w:val="00A02424"/>
    <w:rsid w:val="00A0677C"/>
    <w:rsid w:val="00A21AA9"/>
    <w:rsid w:val="00A21CBF"/>
    <w:rsid w:val="00A415E8"/>
    <w:rsid w:val="00A43D43"/>
    <w:rsid w:val="00A61470"/>
    <w:rsid w:val="00A61FCB"/>
    <w:rsid w:val="00A72BAB"/>
    <w:rsid w:val="00A82965"/>
    <w:rsid w:val="00A972C6"/>
    <w:rsid w:val="00AB119A"/>
    <w:rsid w:val="00AB60DF"/>
    <w:rsid w:val="00AD5934"/>
    <w:rsid w:val="00AE3CB5"/>
    <w:rsid w:val="00AF137A"/>
    <w:rsid w:val="00B201BD"/>
    <w:rsid w:val="00B25A45"/>
    <w:rsid w:val="00B6122F"/>
    <w:rsid w:val="00BA269A"/>
    <w:rsid w:val="00BC49A4"/>
    <w:rsid w:val="00BD4676"/>
    <w:rsid w:val="00BE2E8F"/>
    <w:rsid w:val="00C170FB"/>
    <w:rsid w:val="00C3342B"/>
    <w:rsid w:val="00C43E06"/>
    <w:rsid w:val="00C45374"/>
    <w:rsid w:val="00CB30DF"/>
    <w:rsid w:val="00CE2698"/>
    <w:rsid w:val="00CF504C"/>
    <w:rsid w:val="00D11C83"/>
    <w:rsid w:val="00D21B74"/>
    <w:rsid w:val="00D22740"/>
    <w:rsid w:val="00D430FF"/>
    <w:rsid w:val="00D75B4E"/>
    <w:rsid w:val="00D81039"/>
    <w:rsid w:val="00DA319D"/>
    <w:rsid w:val="00DA7D8C"/>
    <w:rsid w:val="00DD26CC"/>
    <w:rsid w:val="00DD68DB"/>
    <w:rsid w:val="00DE5E5F"/>
    <w:rsid w:val="00E15C6C"/>
    <w:rsid w:val="00E2677E"/>
    <w:rsid w:val="00E3252E"/>
    <w:rsid w:val="00E37840"/>
    <w:rsid w:val="00E63551"/>
    <w:rsid w:val="00E9432C"/>
    <w:rsid w:val="00EA60C2"/>
    <w:rsid w:val="00EC2A45"/>
    <w:rsid w:val="00EC38DD"/>
    <w:rsid w:val="00ED3336"/>
    <w:rsid w:val="00EE24E5"/>
    <w:rsid w:val="00EE7715"/>
    <w:rsid w:val="00F16A8E"/>
    <w:rsid w:val="00F3438C"/>
    <w:rsid w:val="00F646D1"/>
    <w:rsid w:val="00F81C0F"/>
    <w:rsid w:val="00F85D8A"/>
    <w:rsid w:val="00F85DBE"/>
    <w:rsid w:val="00FF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CA842-59F2-4634-BEF6-0E99C720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0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F9E"/>
    <w:pPr>
      <w:spacing w:after="0" w:line="240" w:lineRule="auto"/>
    </w:pPr>
  </w:style>
  <w:style w:type="paragraph" w:customStyle="1" w:styleId="ConsPlusNormal">
    <w:name w:val="ConsPlusNormal"/>
    <w:rsid w:val="00A972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4A6543"/>
    <w:pPr>
      <w:ind w:left="720"/>
      <w:contextualSpacing/>
    </w:pPr>
  </w:style>
  <w:style w:type="paragraph" w:styleId="a5">
    <w:name w:val="header"/>
    <w:basedOn w:val="a"/>
    <w:link w:val="a6"/>
    <w:uiPriority w:val="99"/>
    <w:unhideWhenUsed/>
    <w:rsid w:val="00E635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3551"/>
    <w:rPr>
      <w:rFonts w:eastAsiaTheme="minorEastAsia" w:cs="Times New Roman"/>
      <w:lang w:eastAsia="ru-RU"/>
    </w:rPr>
  </w:style>
  <w:style w:type="paragraph" w:styleId="a7">
    <w:name w:val="footer"/>
    <w:basedOn w:val="a"/>
    <w:link w:val="a8"/>
    <w:uiPriority w:val="99"/>
    <w:unhideWhenUsed/>
    <w:rsid w:val="00E635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3551"/>
    <w:rPr>
      <w:rFonts w:eastAsiaTheme="minorEastAsia" w:cs="Times New Roman"/>
      <w:lang w:eastAsia="ru-RU"/>
    </w:rPr>
  </w:style>
  <w:style w:type="paragraph" w:styleId="a9">
    <w:name w:val="Balloon Text"/>
    <w:basedOn w:val="a"/>
    <w:link w:val="aa"/>
    <w:uiPriority w:val="99"/>
    <w:semiHidden/>
    <w:unhideWhenUsed/>
    <w:rsid w:val="007D5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5D6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BB30-2DC3-40CA-9CC6-7E444DBE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Смирнов Юрий Вадимович</cp:lastModifiedBy>
  <cp:revision>13</cp:revision>
  <cp:lastPrinted>2015-05-19T07:30:00Z</cp:lastPrinted>
  <dcterms:created xsi:type="dcterms:W3CDTF">2015-05-20T05:28:00Z</dcterms:created>
  <dcterms:modified xsi:type="dcterms:W3CDTF">2015-09-15T13:41:00Z</dcterms:modified>
</cp:coreProperties>
</file>