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58" w:rsidRDefault="00406558" w:rsidP="00406558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МАНИФЕСТ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ПАРТИИ «РОДИНА»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Партия «РОДИНА» объявляет о восстановлении своей полной организационной и политической самостоятельности. Эксперимент с сосуществованием в рамках «Справедливой России» закончен.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Партия «РОДИНА» вновь выходит на арену политической борьбы под знаменем национального патриотизма и признает политическую силу всех своих документов и программных заявлений периода 2004-2006 гг.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Мы уверены, что только идеология деятельного национального патриотизма сможет объединить наш народ в единую политическую нацию и придать государственной машине необходимый импульс к активным действиям в условиях нарастания политической борьбы за мировое лидерство и ресурсы. Основной своей политической целью партия «РОДИНА» считает борьбу за власть и уважение сограждан. Такую поддержку мы рассчитываем получить путем реализации нашей программной задачи и главного национального приоритета – сбережения, развития и преумножения народа российского.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Мы считаем, что основой нового национально-патриотического мировоззрения должны стать три базовых принципа:</w:t>
      </w:r>
    </w:p>
    <w:p w:rsidR="00406558" w:rsidRDefault="00406558" w:rsidP="00406558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70" w:lineRule="atLeast"/>
        <w:ind w:left="0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НАРОДНОЕ ГОСУДАРСТВО.</w:t>
      </w:r>
      <w:r>
        <w:rPr>
          <w:rStyle w:val="a4"/>
          <w:rFonts w:ascii="Arial" w:hAnsi="Arial" w:cs="Arial"/>
          <w:color w:val="646464"/>
          <w:sz w:val="18"/>
          <w:szCs w:val="18"/>
        </w:rPr>
        <w:t xml:space="preserve"> </w:t>
      </w:r>
      <w:r>
        <w:rPr>
          <w:rFonts w:ascii="Arial" w:hAnsi="Arial" w:cs="Arial"/>
          <w:color w:val="646464"/>
          <w:sz w:val="18"/>
          <w:szCs w:val="18"/>
        </w:rPr>
        <w:t>Взаимоотношения власти и народа необходимо строить, исходя из всенародно согласованных стратегических национальных интересов России. Государство, классы и общество в целом ни при каких условиях не должны противостоять друг другу. Социальная и национальная солидарность для нас – закон общественной жизни.</w:t>
      </w:r>
    </w:p>
    <w:p w:rsidR="00406558" w:rsidRDefault="00406558" w:rsidP="00406558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70" w:lineRule="atLeast"/>
        <w:ind w:left="0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НАЦИОНАЛЬНОЕ ЕДИНСТВО.</w:t>
      </w:r>
      <w:r>
        <w:rPr>
          <w:rStyle w:val="a4"/>
          <w:rFonts w:ascii="Arial" w:hAnsi="Arial" w:cs="Arial"/>
          <w:color w:val="646464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646464"/>
          <w:sz w:val="18"/>
          <w:szCs w:val="18"/>
        </w:rPr>
        <w:t>Народы России должны стать политической нацией, объединенной традициями, взаимным уважением и общим делом.</w:t>
      </w:r>
    </w:p>
    <w:p w:rsidR="00406558" w:rsidRDefault="00406558" w:rsidP="00406558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70" w:lineRule="atLeast"/>
        <w:ind w:left="0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РОДНАЯ ЗЕМЛЯ.</w:t>
      </w:r>
      <w:r>
        <w:rPr>
          <w:rStyle w:val="apple-converted-space"/>
          <w:rFonts w:ascii="Arial" w:hAnsi="Arial" w:cs="Arial"/>
          <w:color w:val="646464"/>
          <w:sz w:val="18"/>
          <w:szCs w:val="18"/>
        </w:rPr>
        <w:t> </w:t>
      </w:r>
      <w:r>
        <w:rPr>
          <w:rFonts w:ascii="Arial" w:hAnsi="Arial" w:cs="Arial"/>
          <w:color w:val="646464"/>
          <w:sz w:val="18"/>
          <w:szCs w:val="18"/>
        </w:rPr>
        <w:t>Территориальная целостность России и повсеместная защита человеческих прав и национального достоинства соотечественников понимается нами как абсолютная ценность. Собирание коренных земель России мирным путем также горячо нами приветствуется.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Эти и другие основополагающие принципы нашли свое отражение в Программе Партии «РОДИНА».</w:t>
      </w:r>
      <w:r>
        <w:rPr>
          <w:rStyle w:val="apple-converted-space"/>
          <w:rFonts w:ascii="Arial" w:hAnsi="Arial" w:cs="Arial"/>
          <w:color w:val="646464"/>
          <w:sz w:val="18"/>
          <w:szCs w:val="18"/>
        </w:rPr>
        <w:t> </w:t>
      </w:r>
      <w:r>
        <w:rPr>
          <w:rStyle w:val="a4"/>
          <w:rFonts w:ascii="Arial" w:hAnsi="Arial" w:cs="Arial"/>
          <w:color w:val="646464"/>
          <w:sz w:val="18"/>
          <w:szCs w:val="18"/>
        </w:rPr>
        <w:t>Наша Программа - это русский ответ на вызовы</w:t>
      </w:r>
      <w:r>
        <w:rPr>
          <w:rStyle w:val="apple-converted-space"/>
          <w:rFonts w:ascii="Arial" w:hAnsi="Arial" w:cs="Arial"/>
          <w:b/>
          <w:bCs/>
          <w:color w:val="646464"/>
          <w:sz w:val="18"/>
          <w:szCs w:val="18"/>
        </w:rPr>
        <w:t> </w:t>
      </w:r>
      <w:r>
        <w:rPr>
          <w:rStyle w:val="a4"/>
          <w:rFonts w:ascii="Arial" w:hAnsi="Arial" w:cs="Arial"/>
          <w:color w:val="646464"/>
          <w:sz w:val="18"/>
          <w:szCs w:val="18"/>
          <w:lang w:val="en-US"/>
        </w:rPr>
        <w:t>XXI</w:t>
      </w:r>
      <w:r>
        <w:rPr>
          <w:rStyle w:val="a4"/>
          <w:rFonts w:ascii="Arial" w:hAnsi="Arial" w:cs="Arial"/>
          <w:color w:val="646464"/>
          <w:sz w:val="18"/>
          <w:szCs w:val="18"/>
        </w:rPr>
        <w:t>века, концепция национальной стратегии развития России в современных условиях.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Партия «РОДИНА» призывает под свои знамена всех, кто стремится внести свой личный вклад в святое дело возрождения России.</w:t>
      </w:r>
      <w:r>
        <w:rPr>
          <w:rStyle w:val="apple-converted-space"/>
          <w:rFonts w:ascii="Arial" w:hAnsi="Arial" w:cs="Arial"/>
          <w:color w:val="646464"/>
          <w:sz w:val="18"/>
          <w:szCs w:val="18"/>
        </w:rPr>
        <w:t> </w:t>
      </w:r>
      <w:r>
        <w:rPr>
          <w:rFonts w:ascii="Arial" w:hAnsi="Arial" w:cs="Arial"/>
          <w:color w:val="646464"/>
          <w:sz w:val="18"/>
          <w:szCs w:val="18"/>
        </w:rPr>
        <w:t>Мы объединяем активных и отважных, готовых работать на Россию и драться за Родину-мать – ради лучшего будущего наших детей.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Душу – Богу, жизнь – Родине, честь – никому!</w:t>
      </w:r>
    </w:p>
    <w:p w:rsidR="00406558" w:rsidRDefault="00406558" w:rsidP="00406558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Arial" w:hAnsi="Arial" w:cs="Arial"/>
          <w:color w:val="646464"/>
          <w:sz w:val="18"/>
          <w:szCs w:val="18"/>
        </w:rPr>
        <w:t>СЛАВА РОССИИ!</w:t>
      </w:r>
    </w:p>
    <w:p w:rsidR="008E716B" w:rsidRDefault="008E716B"/>
    <w:sectPr w:rsidR="008E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B308E"/>
    <w:multiLevelType w:val="multilevel"/>
    <w:tmpl w:val="0120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84"/>
    <w:rsid w:val="00406558"/>
    <w:rsid w:val="008E716B"/>
    <w:rsid w:val="00C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0DA0-4DD2-4D53-92EC-DD4B1C2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558"/>
    <w:rPr>
      <w:b/>
      <w:bCs/>
    </w:rPr>
  </w:style>
  <w:style w:type="character" w:customStyle="1" w:styleId="apple-converted-space">
    <w:name w:val="apple-converted-space"/>
    <w:basedOn w:val="a0"/>
    <w:rsid w:val="0040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Юрий Вадимович</dc:creator>
  <cp:keywords/>
  <dc:description/>
  <cp:lastModifiedBy>Смирнов Юрий Вадимович</cp:lastModifiedBy>
  <cp:revision>2</cp:revision>
  <dcterms:created xsi:type="dcterms:W3CDTF">2014-05-27T11:12:00Z</dcterms:created>
  <dcterms:modified xsi:type="dcterms:W3CDTF">2014-05-27T11:12:00Z</dcterms:modified>
</cp:coreProperties>
</file>